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8F5" w:rsidRDefault="00F938F5">
      <w:pPr>
        <w:widowControl w:val="0"/>
        <w:pBdr>
          <w:top w:val="nil"/>
          <w:left w:val="nil"/>
          <w:bottom w:val="nil"/>
          <w:right w:val="nil"/>
          <w:between w:val="nil"/>
        </w:pBdr>
        <w:spacing w:line="240" w:lineRule="auto"/>
        <w:ind w:right="4039"/>
        <w:jc w:val="right"/>
        <w:rPr>
          <w:rFonts w:ascii="Times New Roman" w:eastAsia="Times New Roman" w:hAnsi="Times New Roman" w:cs="Times New Roman"/>
          <w:color w:val="000000"/>
          <w:sz w:val="25"/>
          <w:szCs w:val="25"/>
        </w:rPr>
      </w:pPr>
      <w:bookmarkStart w:id="0" w:name="_GoBack"/>
      <w:bookmarkEnd w:id="0"/>
    </w:p>
    <w:p w:rsidR="00F938F5" w:rsidRDefault="00E70603">
      <w:pPr>
        <w:widowControl w:val="0"/>
        <w:pBdr>
          <w:top w:val="nil"/>
          <w:left w:val="nil"/>
          <w:bottom w:val="nil"/>
          <w:right w:val="nil"/>
          <w:between w:val="nil"/>
        </w:pBdr>
        <w:spacing w:line="240" w:lineRule="auto"/>
        <w:ind w:right="1349"/>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Рабочая программа курса внеурочной деятельности </w:t>
      </w:r>
    </w:p>
    <w:p w:rsidR="00F938F5" w:rsidRDefault="00E70603">
      <w:pPr>
        <w:widowControl w:val="0"/>
        <w:pBdr>
          <w:top w:val="nil"/>
          <w:left w:val="nil"/>
          <w:bottom w:val="nil"/>
          <w:right w:val="nil"/>
          <w:between w:val="nil"/>
        </w:pBdr>
        <w:spacing w:before="157" w:line="240" w:lineRule="auto"/>
        <w:ind w:right="3231"/>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«Мир естествознания» </w:t>
      </w:r>
    </w:p>
    <w:p w:rsidR="00F938F5" w:rsidRDefault="00E70603">
      <w:pPr>
        <w:widowControl w:val="0"/>
        <w:pBdr>
          <w:top w:val="nil"/>
          <w:left w:val="nil"/>
          <w:bottom w:val="nil"/>
          <w:right w:val="nil"/>
          <w:between w:val="nil"/>
        </w:pBdr>
        <w:spacing w:before="155" w:line="240" w:lineRule="auto"/>
        <w:ind w:right="3150"/>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Пояснительная записка </w:t>
      </w:r>
    </w:p>
    <w:p w:rsidR="00F938F5" w:rsidRDefault="00E70603">
      <w:pPr>
        <w:widowControl w:val="0"/>
        <w:pBdr>
          <w:top w:val="nil"/>
          <w:left w:val="nil"/>
          <w:bottom w:val="nil"/>
          <w:right w:val="nil"/>
          <w:between w:val="nil"/>
        </w:pBdr>
        <w:spacing w:before="154" w:line="344" w:lineRule="auto"/>
        <w:ind w:left="351" w:right="-6" w:firstLine="70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Программа внеурочной деятельности по естествознанию составлена для  обучающихся 10 класса, эта программа является пропедевтической, включающей  интегрированные сведения курсов биологии, физики, химии. </w:t>
      </w:r>
      <w:proofErr w:type="gramEnd"/>
    </w:p>
    <w:p w:rsidR="00F938F5" w:rsidRDefault="00E70603">
      <w:pPr>
        <w:widowControl w:val="0"/>
        <w:pBdr>
          <w:top w:val="nil"/>
          <w:left w:val="nil"/>
          <w:bottom w:val="nil"/>
          <w:right w:val="nil"/>
          <w:between w:val="nil"/>
        </w:pBdr>
        <w:spacing w:before="32" w:line="343" w:lineRule="auto"/>
        <w:ind w:left="348" w:right="-3" w:firstLine="71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В программе внеурочной деятельности нашли отражение идеи,  направленные на формирование у обучающихся целостной картины материального  мира, раскрытие вопросов единства живой и неживой природы и уникальности  жизни на планете Земля.</w:t>
      </w:r>
      <w:proofErr w:type="gramEnd"/>
      <w:r>
        <w:rPr>
          <w:rFonts w:ascii="Times New Roman" w:eastAsia="Times New Roman" w:hAnsi="Times New Roman" w:cs="Times New Roman"/>
          <w:color w:val="000000"/>
          <w:sz w:val="28"/>
          <w:szCs w:val="28"/>
        </w:rPr>
        <w:t xml:space="preserve"> При ознакомлении с многообразием природных явлений  (физических, химических, биологических) особое внимание уделяется  экологическим аспектам взаимосвязей живой и неживой природы. В программе  внеурочной деятельности заложены возможности предусмотренного </w:t>
      </w:r>
      <w:proofErr w:type="spellStart"/>
      <w:r>
        <w:rPr>
          <w:rFonts w:ascii="Times New Roman" w:eastAsia="Times New Roman" w:hAnsi="Times New Roman" w:cs="Times New Roman"/>
          <w:color w:val="000000"/>
          <w:sz w:val="28"/>
          <w:szCs w:val="28"/>
        </w:rPr>
        <w:t>ФГОСами</w:t>
      </w:r>
      <w:proofErr w:type="spellEnd"/>
      <w:r>
        <w:rPr>
          <w:rFonts w:ascii="Times New Roman" w:eastAsia="Times New Roman" w:hAnsi="Times New Roman" w:cs="Times New Roman"/>
          <w:color w:val="000000"/>
          <w:sz w:val="28"/>
          <w:szCs w:val="28"/>
        </w:rPr>
        <w:t xml:space="preserve">  формирования у обучающихся </w:t>
      </w:r>
      <w:proofErr w:type="spellStart"/>
      <w:r>
        <w:rPr>
          <w:rFonts w:ascii="Times New Roman" w:eastAsia="Times New Roman" w:hAnsi="Times New Roman" w:cs="Times New Roman"/>
          <w:color w:val="000000"/>
          <w:sz w:val="28"/>
          <w:szCs w:val="28"/>
        </w:rPr>
        <w:t>общеучебных</w:t>
      </w:r>
      <w:proofErr w:type="spellEnd"/>
      <w:r>
        <w:rPr>
          <w:rFonts w:ascii="Times New Roman" w:eastAsia="Times New Roman" w:hAnsi="Times New Roman" w:cs="Times New Roman"/>
          <w:color w:val="000000"/>
          <w:sz w:val="28"/>
          <w:szCs w:val="28"/>
        </w:rPr>
        <w:t xml:space="preserve"> умений и навыков, универсальных  способов деятельности и ключевых компетенций. </w:t>
      </w:r>
    </w:p>
    <w:p w:rsidR="00F938F5" w:rsidRDefault="00E70603">
      <w:pPr>
        <w:widowControl w:val="0"/>
        <w:pBdr>
          <w:top w:val="nil"/>
          <w:left w:val="nil"/>
          <w:bottom w:val="nil"/>
          <w:right w:val="nil"/>
          <w:between w:val="nil"/>
        </w:pBdr>
        <w:spacing w:before="33" w:line="343" w:lineRule="auto"/>
        <w:ind w:left="351" w:right="-2"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Программа внеурочной деятельности включает в себя содержание,  позволяющее создать условия для интерактивного обучения, учитывающего  возможности и способности обучающихся. </w:t>
      </w:r>
    </w:p>
    <w:p w:rsidR="00F938F5" w:rsidRDefault="00E70603">
      <w:pPr>
        <w:widowControl w:val="0"/>
        <w:pBdr>
          <w:top w:val="nil"/>
          <w:left w:val="nil"/>
          <w:bottom w:val="nil"/>
          <w:right w:val="nil"/>
          <w:between w:val="nil"/>
        </w:pBdr>
        <w:spacing w:before="36" w:line="240" w:lineRule="auto"/>
        <w:ind w:left="105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Нормативная база рабочей программы </w:t>
      </w:r>
    </w:p>
    <w:p w:rsidR="00F938F5" w:rsidRDefault="00E70603">
      <w:pPr>
        <w:widowControl w:val="0"/>
        <w:pBdr>
          <w:top w:val="nil"/>
          <w:left w:val="nil"/>
          <w:bottom w:val="nil"/>
          <w:right w:val="nil"/>
          <w:between w:val="nil"/>
        </w:pBdr>
        <w:spacing w:before="154" w:line="343" w:lineRule="auto"/>
        <w:ind w:left="351" w:right="-3" w:firstLine="70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Нормативно-правовой и документальной основой программы являются:  1. Закон Российской Федерации от 29.12.2012 г. № 273 – ФЗ «Об образовании  в Российской Федерации». </w:t>
      </w:r>
    </w:p>
    <w:p w:rsidR="00F938F5" w:rsidRDefault="00E70603">
      <w:pPr>
        <w:widowControl w:val="0"/>
        <w:pBdr>
          <w:top w:val="nil"/>
          <w:left w:val="nil"/>
          <w:bottom w:val="nil"/>
          <w:right w:val="nil"/>
          <w:between w:val="nil"/>
        </w:pBdr>
        <w:spacing w:before="35" w:line="343" w:lineRule="auto"/>
        <w:ind w:left="351" w:right="2"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с последующими  изменениями. </w:t>
      </w:r>
    </w:p>
    <w:p w:rsidR="00F938F5" w:rsidRDefault="00E70603">
      <w:pPr>
        <w:widowControl w:val="0"/>
        <w:pBdr>
          <w:top w:val="nil"/>
          <w:left w:val="nil"/>
          <w:bottom w:val="nil"/>
          <w:right w:val="nil"/>
          <w:between w:val="nil"/>
        </w:pBdr>
        <w:spacing w:before="33" w:line="343" w:lineRule="auto"/>
        <w:ind w:left="347" w:right="-4" w:firstLine="71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Методические рекомендации по организации содержания внеурочной  деятельности в рамках реализации основных общеобразовательных программ, в  том числе в части проектной деятельности, Департамента государственной  политики в сфере воспитания детей и молодежи </w:t>
      </w:r>
      <w:proofErr w:type="spellStart"/>
      <w:r>
        <w:rPr>
          <w:rFonts w:ascii="Times New Roman" w:eastAsia="Times New Roman" w:hAnsi="Times New Roman" w:cs="Times New Roman"/>
          <w:color w:val="000000"/>
          <w:sz w:val="28"/>
          <w:szCs w:val="28"/>
        </w:rPr>
        <w:t>Минобрнауки</w:t>
      </w:r>
      <w:proofErr w:type="spellEnd"/>
      <w:r>
        <w:rPr>
          <w:rFonts w:ascii="Times New Roman" w:eastAsia="Times New Roman" w:hAnsi="Times New Roman" w:cs="Times New Roman"/>
          <w:color w:val="000000"/>
          <w:sz w:val="28"/>
          <w:szCs w:val="28"/>
        </w:rPr>
        <w:t xml:space="preserve"> России от 18.08.2017  № 09-1672.</w:t>
      </w:r>
    </w:p>
    <w:p w:rsidR="00F938F5" w:rsidRDefault="00F938F5">
      <w:pPr>
        <w:widowControl w:val="0"/>
        <w:pBdr>
          <w:top w:val="nil"/>
          <w:left w:val="nil"/>
          <w:bottom w:val="nil"/>
          <w:right w:val="nil"/>
          <w:between w:val="nil"/>
        </w:pBdr>
        <w:spacing w:line="240" w:lineRule="auto"/>
        <w:ind w:right="62"/>
        <w:jc w:val="right"/>
        <w:rPr>
          <w:rFonts w:ascii="Calibri" w:eastAsia="Calibri" w:hAnsi="Calibri" w:cs="Calibri"/>
          <w:color w:val="000000"/>
        </w:rPr>
      </w:pPr>
    </w:p>
    <w:p w:rsidR="00F938F5" w:rsidRDefault="00E70603">
      <w:pPr>
        <w:widowControl w:val="0"/>
        <w:pBdr>
          <w:top w:val="nil"/>
          <w:left w:val="nil"/>
          <w:bottom w:val="nil"/>
          <w:right w:val="nil"/>
          <w:between w:val="nil"/>
        </w:pBdr>
        <w:spacing w:line="344" w:lineRule="auto"/>
        <w:ind w:left="351" w:right="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4. Инструктивно-методическое письмо от 21.05.2015 «Об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образовательных организациях Санкт-Петербурга». </w:t>
      </w:r>
    </w:p>
    <w:p w:rsidR="00F938F5" w:rsidRDefault="00E70603">
      <w:pPr>
        <w:widowControl w:val="0"/>
        <w:pBdr>
          <w:top w:val="nil"/>
          <w:left w:val="nil"/>
          <w:bottom w:val="nil"/>
          <w:right w:val="nil"/>
          <w:between w:val="nil"/>
        </w:pBdr>
        <w:spacing w:before="32" w:line="343" w:lineRule="auto"/>
        <w:ind w:left="351" w:firstLine="71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F938F5" w:rsidRDefault="00E70603">
      <w:pPr>
        <w:widowControl w:val="0"/>
        <w:pBdr>
          <w:top w:val="nil"/>
          <w:left w:val="nil"/>
          <w:bottom w:val="nil"/>
          <w:right w:val="nil"/>
          <w:between w:val="nil"/>
        </w:pBdr>
        <w:spacing w:before="514" w:line="344" w:lineRule="auto"/>
        <w:ind w:left="351" w:right="1" w:firstLine="70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Цель программы: </w:t>
      </w:r>
      <w:r>
        <w:rPr>
          <w:rFonts w:ascii="Times New Roman" w:eastAsia="Times New Roman" w:hAnsi="Times New Roman" w:cs="Times New Roman"/>
          <w:color w:val="000000"/>
          <w:sz w:val="28"/>
          <w:szCs w:val="28"/>
        </w:rPr>
        <w:t xml:space="preserve">осмысление и расширение личного опыта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в области естествознания, приучение к научному познанию мира. </w:t>
      </w:r>
      <w:r>
        <w:rPr>
          <w:rFonts w:ascii="Times New Roman" w:eastAsia="Times New Roman" w:hAnsi="Times New Roman" w:cs="Times New Roman"/>
          <w:b/>
          <w:color w:val="000000"/>
          <w:sz w:val="28"/>
          <w:szCs w:val="28"/>
        </w:rPr>
        <w:t xml:space="preserve">Задачи программы: </w:t>
      </w:r>
    </w:p>
    <w:p w:rsidR="00F938F5" w:rsidRDefault="00E70603">
      <w:pPr>
        <w:widowControl w:val="0"/>
        <w:pBdr>
          <w:top w:val="nil"/>
          <w:left w:val="nil"/>
          <w:bottom w:val="nil"/>
          <w:right w:val="nil"/>
          <w:between w:val="nil"/>
        </w:pBdr>
        <w:spacing w:before="32" w:line="344" w:lineRule="auto"/>
        <w:ind w:left="347" w:right="92" w:firstLine="714"/>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образовательные: </w:t>
      </w:r>
      <w:r>
        <w:rPr>
          <w:rFonts w:ascii="Times New Roman" w:eastAsia="Times New Roman" w:hAnsi="Times New Roman" w:cs="Times New Roman"/>
          <w:color w:val="000000"/>
          <w:sz w:val="28"/>
          <w:szCs w:val="28"/>
        </w:rPr>
        <w:t xml:space="preserve">способствовать формированию первоначальных  представлений о физической сущности явлений природы (механических,  тепловых, электромагнитных), ознакомить обучающихся с простейшими  механизмами и увлекательно-познавательными опытами, в основе которых лежат  </w:t>
      </w:r>
    </w:p>
    <w:p w:rsidR="00F938F5" w:rsidRDefault="00E70603">
      <w:pPr>
        <w:widowControl w:val="0"/>
        <w:pBdr>
          <w:top w:val="nil"/>
          <w:left w:val="nil"/>
          <w:bottom w:val="nil"/>
          <w:right w:val="nil"/>
          <w:between w:val="nil"/>
        </w:pBdr>
        <w:spacing w:before="32" w:line="343" w:lineRule="auto"/>
        <w:ind w:left="351" w:right="1146" w:firstLine="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физические законы. Раскрыть закономерности наблюдаемых явлений, их  практическое применение. </w:t>
      </w:r>
    </w:p>
    <w:p w:rsidR="00F938F5" w:rsidRDefault="00E70603">
      <w:pPr>
        <w:widowControl w:val="0"/>
        <w:pBdr>
          <w:top w:val="nil"/>
          <w:left w:val="nil"/>
          <w:bottom w:val="nil"/>
          <w:right w:val="nil"/>
          <w:between w:val="nil"/>
        </w:pBdr>
        <w:spacing w:before="33" w:line="344" w:lineRule="auto"/>
        <w:ind w:left="349" w:right="158" w:firstLine="674"/>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развивающие: </w:t>
      </w:r>
      <w:r>
        <w:rPr>
          <w:rFonts w:ascii="Times New Roman" w:eastAsia="Times New Roman" w:hAnsi="Times New Roman" w:cs="Times New Roman"/>
          <w:color w:val="000000"/>
          <w:sz w:val="28"/>
          <w:szCs w:val="28"/>
        </w:rPr>
        <w:t xml:space="preserve">развивать внимание, умение наблюдать физические явления,  проводить простейшие </w:t>
      </w:r>
      <w:proofErr w:type="gramStart"/>
      <w:r>
        <w:rPr>
          <w:rFonts w:ascii="Times New Roman" w:eastAsia="Times New Roman" w:hAnsi="Times New Roman" w:cs="Times New Roman"/>
          <w:color w:val="000000"/>
          <w:sz w:val="28"/>
          <w:szCs w:val="28"/>
        </w:rPr>
        <w:t>естественно-научные</w:t>
      </w:r>
      <w:proofErr w:type="gramEnd"/>
      <w:r>
        <w:rPr>
          <w:rFonts w:ascii="Times New Roman" w:eastAsia="Times New Roman" w:hAnsi="Times New Roman" w:cs="Times New Roman"/>
          <w:color w:val="000000"/>
          <w:sz w:val="28"/>
          <w:szCs w:val="28"/>
        </w:rPr>
        <w:t xml:space="preserve"> эксперименты, сопоставлять  экспериментальные и теоретические знания с объективными реалиями жизни. </w:t>
      </w:r>
    </w:p>
    <w:p w:rsidR="00F938F5" w:rsidRPr="0014440E" w:rsidRDefault="00E70603" w:rsidP="0014440E">
      <w:pPr>
        <w:widowControl w:val="0"/>
        <w:pBdr>
          <w:top w:val="nil"/>
          <w:left w:val="nil"/>
          <w:bottom w:val="nil"/>
          <w:right w:val="nil"/>
          <w:between w:val="nil"/>
        </w:pBdr>
        <w:spacing w:before="33" w:line="343" w:lineRule="auto"/>
        <w:ind w:left="349" w:right="907"/>
        <w:jc w:val="center"/>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i/>
          <w:color w:val="000000"/>
          <w:sz w:val="28"/>
          <w:szCs w:val="28"/>
        </w:rPr>
        <w:t xml:space="preserve">воспитательные: </w:t>
      </w:r>
      <w:r>
        <w:rPr>
          <w:rFonts w:ascii="Times New Roman" w:eastAsia="Times New Roman" w:hAnsi="Times New Roman" w:cs="Times New Roman"/>
          <w:color w:val="000000"/>
          <w:sz w:val="28"/>
          <w:szCs w:val="28"/>
        </w:rPr>
        <w:t xml:space="preserve">способствовать формированию уважительного и  доброжелательного отношения к другому человеку, его мнению; развивать </w:t>
      </w:r>
      <w:proofErr w:type="gramEnd"/>
    </w:p>
    <w:p w:rsidR="00F938F5" w:rsidRDefault="00E70603">
      <w:pPr>
        <w:widowControl w:val="0"/>
        <w:pBdr>
          <w:top w:val="nil"/>
          <w:left w:val="nil"/>
          <w:bottom w:val="nil"/>
          <w:right w:val="nil"/>
          <w:between w:val="nil"/>
        </w:pBdr>
        <w:spacing w:line="345" w:lineRule="auto"/>
        <w:ind w:left="351" w:right="96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мотивацию к обучению и целенаправленной познавательной деятельности. </w:t>
      </w:r>
      <w:r>
        <w:rPr>
          <w:rFonts w:ascii="Times New Roman" w:eastAsia="Times New Roman" w:hAnsi="Times New Roman" w:cs="Times New Roman"/>
          <w:b/>
          <w:color w:val="000000"/>
          <w:sz w:val="28"/>
          <w:szCs w:val="28"/>
        </w:rPr>
        <w:t>Программа реализуется на основе следующих принципов</w:t>
      </w:r>
      <w:r>
        <w:rPr>
          <w:rFonts w:ascii="Times New Roman" w:eastAsia="Times New Roman" w:hAnsi="Times New Roman" w:cs="Times New Roman"/>
          <w:color w:val="000000"/>
          <w:sz w:val="28"/>
          <w:szCs w:val="28"/>
        </w:rPr>
        <w:t xml:space="preserve">: </w:t>
      </w:r>
    </w:p>
    <w:p w:rsidR="00F938F5" w:rsidRDefault="00E70603">
      <w:pPr>
        <w:widowControl w:val="0"/>
        <w:pBdr>
          <w:top w:val="nil"/>
          <w:left w:val="nil"/>
          <w:bottom w:val="nil"/>
          <w:right w:val="nil"/>
          <w:between w:val="nil"/>
        </w:pBdr>
        <w:spacing w:before="312" w:line="343" w:lineRule="auto"/>
        <w:ind w:left="354" w:right="-5" w:firstLine="73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i/>
          <w:color w:val="000000"/>
          <w:sz w:val="28"/>
          <w:szCs w:val="28"/>
        </w:rPr>
        <w:t>Обучение в активной познавательной деятельности</w:t>
      </w:r>
      <w:r>
        <w:rPr>
          <w:rFonts w:ascii="Times New Roman" w:eastAsia="Times New Roman" w:hAnsi="Times New Roman" w:cs="Times New Roman"/>
          <w:color w:val="000000"/>
          <w:sz w:val="28"/>
          <w:szCs w:val="28"/>
        </w:rPr>
        <w:t xml:space="preserve">. Все темы  обучающиеся изучают на практике, выполняя различные творческие задания,  </w:t>
      </w:r>
      <w:proofErr w:type="gramStart"/>
      <w:r>
        <w:rPr>
          <w:rFonts w:ascii="Times New Roman" w:eastAsia="Times New Roman" w:hAnsi="Times New Roman" w:cs="Times New Roman"/>
          <w:color w:val="000000"/>
          <w:sz w:val="28"/>
          <w:szCs w:val="28"/>
        </w:rPr>
        <w:t>общаясь в парах и группах друг с</w:t>
      </w:r>
      <w:proofErr w:type="gramEnd"/>
      <w:r>
        <w:rPr>
          <w:rFonts w:ascii="Times New Roman" w:eastAsia="Times New Roman" w:hAnsi="Times New Roman" w:cs="Times New Roman"/>
          <w:color w:val="000000"/>
          <w:sz w:val="28"/>
          <w:szCs w:val="28"/>
        </w:rPr>
        <w:t xml:space="preserve"> другом. </w:t>
      </w:r>
    </w:p>
    <w:p w:rsidR="00F938F5" w:rsidRDefault="00E70603">
      <w:pPr>
        <w:widowControl w:val="0"/>
        <w:pBdr>
          <w:top w:val="nil"/>
          <w:left w:val="nil"/>
          <w:bottom w:val="nil"/>
          <w:right w:val="nil"/>
          <w:between w:val="nil"/>
        </w:pBdr>
        <w:spacing w:before="33" w:line="240" w:lineRule="auto"/>
        <w:ind w:left="10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i/>
          <w:color w:val="000000"/>
          <w:sz w:val="28"/>
          <w:szCs w:val="28"/>
        </w:rPr>
        <w:t>. Индивидуальное обучение</w:t>
      </w:r>
      <w:r>
        <w:rPr>
          <w:rFonts w:ascii="Times New Roman" w:eastAsia="Times New Roman" w:hAnsi="Times New Roman" w:cs="Times New Roman"/>
          <w:color w:val="000000"/>
          <w:sz w:val="28"/>
          <w:szCs w:val="28"/>
        </w:rPr>
        <w:t xml:space="preserve">.  </w:t>
      </w:r>
    </w:p>
    <w:p w:rsidR="00F938F5" w:rsidRDefault="00E70603">
      <w:pPr>
        <w:widowControl w:val="0"/>
        <w:pBdr>
          <w:top w:val="nil"/>
          <w:left w:val="nil"/>
          <w:bottom w:val="nil"/>
          <w:right w:val="nil"/>
          <w:between w:val="nil"/>
        </w:pBdr>
        <w:spacing w:before="154" w:line="344" w:lineRule="auto"/>
        <w:ind w:left="349" w:right="-1" w:firstLine="71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3. </w:t>
      </w:r>
      <w:r>
        <w:rPr>
          <w:rFonts w:ascii="Times New Roman" w:eastAsia="Times New Roman" w:hAnsi="Times New Roman" w:cs="Times New Roman"/>
          <w:i/>
          <w:color w:val="000000"/>
          <w:sz w:val="28"/>
          <w:szCs w:val="28"/>
        </w:rPr>
        <w:t>Практико-ориентированность</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обеспечивающая</w:t>
      </w:r>
      <w:proofErr w:type="gramEnd"/>
      <w:r>
        <w:rPr>
          <w:rFonts w:ascii="Times New Roman" w:eastAsia="Times New Roman" w:hAnsi="Times New Roman" w:cs="Times New Roman"/>
          <w:color w:val="000000"/>
          <w:sz w:val="28"/>
          <w:szCs w:val="28"/>
        </w:rPr>
        <w:t xml:space="preserve"> отбор содержания,  направленного на решение простейших практических задач планирования  деятельности, поиска нужной информации, </w:t>
      </w:r>
      <w:proofErr w:type="spellStart"/>
      <w:r>
        <w:rPr>
          <w:rFonts w:ascii="Times New Roman" w:eastAsia="Times New Roman" w:hAnsi="Times New Roman" w:cs="Times New Roman"/>
          <w:color w:val="000000"/>
          <w:sz w:val="28"/>
          <w:szCs w:val="28"/>
        </w:rPr>
        <w:t>инструментирования</w:t>
      </w:r>
      <w:proofErr w:type="spellEnd"/>
      <w:r>
        <w:rPr>
          <w:rFonts w:ascii="Times New Roman" w:eastAsia="Times New Roman" w:hAnsi="Times New Roman" w:cs="Times New Roman"/>
          <w:color w:val="000000"/>
          <w:sz w:val="28"/>
          <w:szCs w:val="28"/>
        </w:rPr>
        <w:t xml:space="preserve"> всех видов  деятельности. </w:t>
      </w:r>
    </w:p>
    <w:p w:rsidR="00F938F5" w:rsidRDefault="00E70603">
      <w:pPr>
        <w:widowControl w:val="0"/>
        <w:pBdr>
          <w:top w:val="nil"/>
          <w:left w:val="nil"/>
          <w:bottom w:val="nil"/>
          <w:right w:val="nil"/>
          <w:between w:val="nil"/>
        </w:pBdr>
        <w:spacing w:before="32" w:line="344" w:lineRule="auto"/>
        <w:ind w:left="351"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i/>
          <w:color w:val="000000"/>
          <w:sz w:val="28"/>
          <w:szCs w:val="28"/>
        </w:rPr>
        <w:t xml:space="preserve">Принцип развивающего обучения </w:t>
      </w:r>
      <w:r>
        <w:rPr>
          <w:rFonts w:ascii="Times New Roman" w:eastAsia="Times New Roman" w:hAnsi="Times New Roman" w:cs="Times New Roman"/>
          <w:color w:val="000000"/>
          <w:sz w:val="28"/>
          <w:szCs w:val="28"/>
        </w:rPr>
        <w:t xml:space="preserve">(обучение ориентировано не только на  получение новых знаний в области физики, химии, биологии, но и на активизацию  мыслительных процессов, формирование и развитие у школьников обобщенных  способов деятельности, формирование навыков самостоятельной работы). </w:t>
      </w:r>
    </w:p>
    <w:p w:rsidR="00F938F5" w:rsidRDefault="00E70603">
      <w:pPr>
        <w:widowControl w:val="0"/>
        <w:pBdr>
          <w:top w:val="nil"/>
          <w:left w:val="nil"/>
          <w:bottom w:val="nil"/>
          <w:right w:val="nil"/>
          <w:between w:val="nil"/>
        </w:pBdr>
        <w:spacing w:before="518" w:line="240" w:lineRule="auto"/>
        <w:ind w:right="1432"/>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Предполагаемые результаты освоения программы </w:t>
      </w:r>
    </w:p>
    <w:p w:rsidR="00F938F5" w:rsidRDefault="00E70603">
      <w:pPr>
        <w:widowControl w:val="0"/>
        <w:pBdr>
          <w:top w:val="nil"/>
          <w:left w:val="nil"/>
          <w:bottom w:val="nil"/>
          <w:right w:val="nil"/>
          <w:between w:val="nil"/>
        </w:pBdr>
        <w:spacing w:before="154" w:line="240" w:lineRule="auto"/>
        <w:ind w:left="329"/>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Л</w:t>
      </w:r>
      <w:r>
        <w:rPr>
          <w:rFonts w:ascii="Times New Roman" w:eastAsia="Times New Roman" w:hAnsi="Times New Roman" w:cs="Times New Roman"/>
          <w:b/>
          <w:i/>
          <w:color w:val="000000"/>
          <w:sz w:val="28"/>
          <w:szCs w:val="28"/>
          <w:u w:val="single"/>
        </w:rPr>
        <w:t>ичностные результаты</w:t>
      </w:r>
      <w:r>
        <w:rPr>
          <w:rFonts w:ascii="Times New Roman" w:eastAsia="Times New Roman" w:hAnsi="Times New Roman" w:cs="Times New Roman"/>
          <w:i/>
          <w:color w:val="000000"/>
          <w:sz w:val="28"/>
          <w:szCs w:val="28"/>
        </w:rPr>
        <w:t xml:space="preserve">: </w:t>
      </w:r>
    </w:p>
    <w:p w:rsidR="00F938F5" w:rsidRDefault="00E70603">
      <w:pPr>
        <w:widowControl w:val="0"/>
        <w:pBdr>
          <w:top w:val="nil"/>
          <w:left w:val="nil"/>
          <w:bottom w:val="nil"/>
          <w:right w:val="nil"/>
          <w:between w:val="nil"/>
        </w:pBdr>
        <w:spacing w:before="154" w:line="343" w:lineRule="auto"/>
        <w:ind w:left="355" w:right="-2" w:hanging="1"/>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в ценностно-ориентационной сфере </w:t>
      </w:r>
      <w:r>
        <w:rPr>
          <w:rFonts w:ascii="Times New Roman" w:eastAsia="Times New Roman" w:hAnsi="Times New Roman" w:cs="Times New Roman"/>
          <w:color w:val="000000"/>
          <w:sz w:val="28"/>
          <w:szCs w:val="28"/>
        </w:rPr>
        <w:t xml:space="preserve">— воспитание чувства гордости за российские  естественные науки; </w:t>
      </w:r>
    </w:p>
    <w:p w:rsidR="00F938F5" w:rsidRDefault="00E70603">
      <w:pPr>
        <w:widowControl w:val="0"/>
        <w:pBdr>
          <w:top w:val="nil"/>
          <w:left w:val="nil"/>
          <w:bottom w:val="nil"/>
          <w:right w:val="nil"/>
          <w:between w:val="nil"/>
        </w:pBdr>
        <w:spacing w:before="36" w:line="343" w:lineRule="auto"/>
        <w:ind w:left="354"/>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в трудовой сфере </w:t>
      </w:r>
      <w:r>
        <w:rPr>
          <w:rFonts w:ascii="Times New Roman" w:eastAsia="Times New Roman" w:hAnsi="Times New Roman" w:cs="Times New Roman"/>
          <w:color w:val="000000"/>
          <w:sz w:val="28"/>
          <w:szCs w:val="28"/>
        </w:rPr>
        <w:t xml:space="preserve">— готовность к осознанному выбору дальнейшей  образовательной и профессиональной траектории; </w:t>
      </w:r>
    </w:p>
    <w:p w:rsidR="00F938F5" w:rsidRDefault="00E70603">
      <w:pPr>
        <w:widowControl w:val="0"/>
        <w:pBdr>
          <w:top w:val="nil"/>
          <w:left w:val="nil"/>
          <w:bottom w:val="nil"/>
          <w:right w:val="nil"/>
          <w:between w:val="nil"/>
        </w:pBdr>
        <w:spacing w:before="34" w:line="343" w:lineRule="auto"/>
        <w:ind w:left="354" w:right="-4"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i/>
          <w:color w:val="000000"/>
          <w:sz w:val="28"/>
          <w:szCs w:val="28"/>
        </w:rPr>
        <w:t xml:space="preserve">познавательной (когнитивной, интеллектуальной) сфере </w:t>
      </w:r>
      <w:r>
        <w:rPr>
          <w:rFonts w:ascii="Times New Roman" w:eastAsia="Times New Roman" w:hAnsi="Times New Roman" w:cs="Times New Roman"/>
          <w:color w:val="000000"/>
          <w:sz w:val="28"/>
          <w:szCs w:val="28"/>
        </w:rPr>
        <w:t xml:space="preserve">— умение управлять  своей познавательной деятельностью. </w:t>
      </w:r>
    </w:p>
    <w:p w:rsidR="00F938F5" w:rsidRDefault="00E70603">
      <w:pPr>
        <w:widowControl w:val="0"/>
        <w:pBdr>
          <w:top w:val="nil"/>
          <w:left w:val="nil"/>
          <w:bottom w:val="nil"/>
          <w:right w:val="nil"/>
          <w:between w:val="nil"/>
        </w:pBdr>
        <w:spacing w:before="33" w:line="240" w:lineRule="auto"/>
        <w:ind w:left="336"/>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b/>
          <w:i/>
          <w:color w:val="000000"/>
          <w:sz w:val="28"/>
          <w:szCs w:val="28"/>
        </w:rPr>
        <w:t>М</w:t>
      </w:r>
      <w:r>
        <w:rPr>
          <w:rFonts w:ascii="Times New Roman" w:eastAsia="Times New Roman" w:hAnsi="Times New Roman" w:cs="Times New Roman"/>
          <w:b/>
          <w:i/>
          <w:color w:val="000000"/>
          <w:sz w:val="28"/>
          <w:szCs w:val="28"/>
          <w:u w:val="single"/>
        </w:rPr>
        <w:t>етапредметные</w:t>
      </w:r>
      <w:proofErr w:type="spellEnd"/>
      <w:r>
        <w:rPr>
          <w:rFonts w:ascii="Times New Roman" w:eastAsia="Times New Roman" w:hAnsi="Times New Roman" w:cs="Times New Roman"/>
          <w:b/>
          <w:i/>
          <w:color w:val="000000"/>
          <w:sz w:val="28"/>
          <w:szCs w:val="28"/>
          <w:u w:val="single"/>
        </w:rPr>
        <w:t xml:space="preserve"> результаты</w:t>
      </w:r>
      <w:r>
        <w:rPr>
          <w:rFonts w:ascii="Times New Roman" w:eastAsia="Times New Roman" w:hAnsi="Times New Roman" w:cs="Times New Roman"/>
          <w:i/>
          <w:color w:val="000000"/>
          <w:sz w:val="28"/>
          <w:szCs w:val="28"/>
        </w:rPr>
        <w:t xml:space="preserve">: </w:t>
      </w:r>
    </w:p>
    <w:p w:rsidR="00F938F5" w:rsidRPr="0014440E" w:rsidRDefault="00E70603" w:rsidP="0014440E">
      <w:pPr>
        <w:widowControl w:val="0"/>
        <w:pBdr>
          <w:top w:val="nil"/>
          <w:left w:val="nil"/>
          <w:bottom w:val="nil"/>
          <w:right w:val="nil"/>
          <w:between w:val="nil"/>
        </w:pBdr>
        <w:spacing w:before="157" w:line="343" w:lineRule="auto"/>
        <w:ind w:left="349" w:right="2" w:hanging="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овладение умениями и навыками различных видов познавательной  деятельности, применения основных методов познания (системно информационный анализ, моделирование) для изучения различных сторон  окружающего естественного мира;</w:t>
      </w:r>
    </w:p>
    <w:p w:rsidR="00F938F5" w:rsidRDefault="00E70603">
      <w:pPr>
        <w:widowControl w:val="0"/>
        <w:pBdr>
          <w:top w:val="nil"/>
          <w:left w:val="nil"/>
          <w:bottom w:val="nil"/>
          <w:right w:val="nil"/>
          <w:between w:val="nil"/>
        </w:pBdr>
        <w:spacing w:line="344" w:lineRule="auto"/>
        <w:ind w:left="349" w:right="-2" w:hanging="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овладение основными интеллектуальными операциями: формулирование  гипотез, анализ и синтез, сравнение, обобщение, систематизация, выявление  причинно-следственных связей, поиск аналогов; </w:t>
      </w:r>
    </w:p>
    <w:p w:rsidR="00F938F5" w:rsidRDefault="00E70603">
      <w:pPr>
        <w:widowControl w:val="0"/>
        <w:pBdr>
          <w:top w:val="nil"/>
          <w:left w:val="nil"/>
          <w:bottom w:val="nil"/>
          <w:right w:val="nil"/>
          <w:between w:val="nil"/>
        </w:pBdr>
        <w:spacing w:before="32" w:line="343" w:lineRule="auto"/>
        <w:ind w:left="349" w:right="2" w:hanging="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формирование умений генерировать идеи и определять средства, необходимые  для их реализации; </w:t>
      </w:r>
    </w:p>
    <w:p w:rsidR="00F938F5" w:rsidRDefault="00E70603">
      <w:pPr>
        <w:widowControl w:val="0"/>
        <w:pBdr>
          <w:top w:val="nil"/>
          <w:left w:val="nil"/>
          <w:bottom w:val="nil"/>
          <w:right w:val="nil"/>
          <w:between w:val="nil"/>
        </w:pBdr>
        <w:spacing w:before="36" w:line="343" w:lineRule="auto"/>
        <w:ind w:left="351" w:right="-5" w:hanging="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формирование умений определять цели и задачи деятельности, а также выбирать  средства реализации этих целей и применять на практике; формирование умений  использовать различные источники для получения </w:t>
      </w:r>
      <w:proofErr w:type="gramStart"/>
      <w:r>
        <w:rPr>
          <w:rFonts w:ascii="Times New Roman" w:eastAsia="Times New Roman" w:hAnsi="Times New Roman" w:cs="Times New Roman"/>
          <w:color w:val="000000"/>
          <w:sz w:val="28"/>
          <w:szCs w:val="28"/>
        </w:rPr>
        <w:t>естественно-научной</w:t>
      </w:r>
      <w:proofErr w:type="gramEnd"/>
      <w:r>
        <w:rPr>
          <w:rFonts w:ascii="Times New Roman" w:eastAsia="Times New Roman" w:hAnsi="Times New Roman" w:cs="Times New Roman"/>
          <w:color w:val="000000"/>
          <w:sz w:val="28"/>
          <w:szCs w:val="28"/>
        </w:rPr>
        <w:t xml:space="preserve">  информации и понимания </w:t>
      </w:r>
    </w:p>
    <w:p w:rsidR="00F938F5" w:rsidRDefault="00E70603">
      <w:pPr>
        <w:widowControl w:val="0"/>
        <w:pBdr>
          <w:top w:val="nil"/>
          <w:left w:val="nil"/>
          <w:bottom w:val="nil"/>
          <w:right w:val="nil"/>
          <w:between w:val="nil"/>
        </w:pBdr>
        <w:spacing w:before="35" w:line="343" w:lineRule="auto"/>
        <w:ind w:left="355" w:right="3" w:hanging="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зависимости от содержания и формы представленной информации и целей  </w:t>
      </w:r>
      <w:r>
        <w:rPr>
          <w:rFonts w:ascii="Times New Roman" w:eastAsia="Times New Roman" w:hAnsi="Times New Roman" w:cs="Times New Roman"/>
          <w:color w:val="000000"/>
          <w:sz w:val="28"/>
          <w:szCs w:val="28"/>
        </w:rPr>
        <w:lastRenderedPageBreak/>
        <w:t xml:space="preserve">адресата. </w:t>
      </w:r>
    </w:p>
    <w:p w:rsidR="00F938F5" w:rsidRDefault="00E70603">
      <w:pPr>
        <w:widowControl w:val="0"/>
        <w:pBdr>
          <w:top w:val="nil"/>
          <w:left w:val="nil"/>
          <w:bottom w:val="nil"/>
          <w:right w:val="nil"/>
          <w:between w:val="nil"/>
        </w:pBdr>
        <w:spacing w:before="33" w:line="240" w:lineRule="auto"/>
        <w:ind w:left="335"/>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П</w:t>
      </w:r>
      <w:r>
        <w:rPr>
          <w:rFonts w:ascii="Times New Roman" w:eastAsia="Times New Roman" w:hAnsi="Times New Roman" w:cs="Times New Roman"/>
          <w:b/>
          <w:i/>
          <w:color w:val="000000"/>
          <w:sz w:val="28"/>
          <w:szCs w:val="28"/>
          <w:u w:val="single"/>
        </w:rPr>
        <w:t>редметные результаты</w:t>
      </w:r>
      <w:r>
        <w:rPr>
          <w:rFonts w:ascii="Times New Roman" w:eastAsia="Times New Roman" w:hAnsi="Times New Roman" w:cs="Times New Roman"/>
          <w:i/>
          <w:color w:val="000000"/>
          <w:sz w:val="28"/>
          <w:szCs w:val="28"/>
        </w:rPr>
        <w:t xml:space="preserve">: </w:t>
      </w:r>
    </w:p>
    <w:p w:rsidR="00F938F5" w:rsidRDefault="00E70603">
      <w:pPr>
        <w:widowControl w:val="0"/>
        <w:pBdr>
          <w:top w:val="nil"/>
          <w:left w:val="nil"/>
          <w:bottom w:val="nil"/>
          <w:right w:val="nil"/>
          <w:between w:val="nil"/>
        </w:pBdr>
        <w:spacing w:before="154" w:line="240" w:lineRule="auto"/>
        <w:ind w:left="376"/>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Ученик научится: </w:t>
      </w:r>
    </w:p>
    <w:p w:rsidR="00F938F5" w:rsidRDefault="00E70603">
      <w:pPr>
        <w:widowControl w:val="0"/>
        <w:pBdr>
          <w:top w:val="nil"/>
          <w:left w:val="nil"/>
          <w:bottom w:val="nil"/>
          <w:right w:val="nil"/>
          <w:between w:val="nil"/>
        </w:pBdr>
        <w:spacing w:before="154" w:line="345" w:lineRule="auto"/>
        <w:ind w:left="351" w:right="2" w:firstLine="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демонстрировать на примерах роль естествознания в развитии человеческой  цивилизации; </w:t>
      </w:r>
    </w:p>
    <w:p w:rsidR="00F938F5" w:rsidRDefault="00E70603">
      <w:pPr>
        <w:widowControl w:val="0"/>
        <w:pBdr>
          <w:top w:val="nil"/>
          <w:left w:val="nil"/>
          <w:bottom w:val="nil"/>
          <w:right w:val="nil"/>
          <w:between w:val="nil"/>
        </w:pBdr>
        <w:spacing w:before="32" w:line="343" w:lineRule="auto"/>
        <w:ind w:left="355" w:right="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выделять персональный вклад великих ученых в современное состояние  естественных наук; </w:t>
      </w:r>
    </w:p>
    <w:p w:rsidR="00F938F5" w:rsidRDefault="00E70603">
      <w:pPr>
        <w:widowControl w:val="0"/>
        <w:pBdr>
          <w:top w:val="nil"/>
          <w:left w:val="nil"/>
          <w:bottom w:val="nil"/>
          <w:right w:val="nil"/>
          <w:between w:val="nil"/>
        </w:pBdr>
        <w:spacing w:before="33" w:line="345" w:lineRule="auto"/>
        <w:ind w:left="354" w:right="-2" w:firstLine="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грамотно применять </w:t>
      </w:r>
      <w:proofErr w:type="gramStart"/>
      <w:r>
        <w:rPr>
          <w:rFonts w:ascii="Times New Roman" w:eastAsia="Times New Roman" w:hAnsi="Times New Roman" w:cs="Times New Roman"/>
          <w:color w:val="000000"/>
          <w:sz w:val="28"/>
          <w:szCs w:val="28"/>
        </w:rPr>
        <w:t>естественно-научную</w:t>
      </w:r>
      <w:proofErr w:type="gramEnd"/>
      <w:r>
        <w:rPr>
          <w:rFonts w:ascii="Times New Roman" w:eastAsia="Times New Roman" w:hAnsi="Times New Roman" w:cs="Times New Roman"/>
          <w:color w:val="000000"/>
          <w:sz w:val="28"/>
          <w:szCs w:val="28"/>
        </w:rPr>
        <w:t xml:space="preserve"> терминологию при описании явлений  окружающего мира; </w:t>
      </w:r>
    </w:p>
    <w:p w:rsidR="00F938F5" w:rsidRDefault="00E70603">
      <w:pPr>
        <w:widowControl w:val="0"/>
        <w:pBdr>
          <w:top w:val="nil"/>
          <w:left w:val="nil"/>
          <w:bottom w:val="nil"/>
          <w:right w:val="nil"/>
          <w:between w:val="nil"/>
        </w:pBdr>
        <w:spacing w:before="31" w:line="343" w:lineRule="auto"/>
        <w:ind w:left="354" w:right="3"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 </w:t>
      </w:r>
    </w:p>
    <w:p w:rsidR="00F938F5" w:rsidRDefault="00E70603">
      <w:pPr>
        <w:widowControl w:val="0"/>
        <w:pBdr>
          <w:top w:val="nil"/>
          <w:left w:val="nil"/>
          <w:bottom w:val="nil"/>
          <w:right w:val="nil"/>
          <w:between w:val="nil"/>
        </w:pBdr>
        <w:spacing w:before="35" w:line="343" w:lineRule="auto"/>
        <w:ind w:left="351" w:right="-3" w:firstLine="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выявлять характер явлений в окружающей среде, понимать смысл наблюдаемых  процессов, основываясь на </w:t>
      </w:r>
      <w:proofErr w:type="gramStart"/>
      <w:r>
        <w:rPr>
          <w:rFonts w:ascii="Times New Roman" w:eastAsia="Times New Roman" w:hAnsi="Times New Roman" w:cs="Times New Roman"/>
          <w:color w:val="000000"/>
          <w:sz w:val="28"/>
          <w:szCs w:val="28"/>
        </w:rPr>
        <w:t>естественно-научном</w:t>
      </w:r>
      <w:proofErr w:type="gramEnd"/>
      <w:r>
        <w:rPr>
          <w:rFonts w:ascii="Times New Roman" w:eastAsia="Times New Roman" w:hAnsi="Times New Roman" w:cs="Times New Roman"/>
          <w:color w:val="000000"/>
          <w:sz w:val="28"/>
          <w:szCs w:val="28"/>
        </w:rPr>
        <w:t xml:space="preserve"> знании; </w:t>
      </w:r>
    </w:p>
    <w:p w:rsidR="00F938F5" w:rsidRDefault="00E70603">
      <w:pPr>
        <w:widowControl w:val="0"/>
        <w:pBdr>
          <w:top w:val="nil"/>
          <w:left w:val="nil"/>
          <w:bottom w:val="nil"/>
          <w:right w:val="nil"/>
          <w:between w:val="nil"/>
        </w:pBdr>
        <w:spacing w:before="33" w:line="343" w:lineRule="auto"/>
        <w:ind w:left="351" w:right="3" w:firstLine="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использовать для описания характера протекания процессов физические  величины и демонстрировать взаимосвязь между ними; </w:t>
      </w:r>
    </w:p>
    <w:p w:rsidR="00F938F5" w:rsidRDefault="00E70603">
      <w:pPr>
        <w:widowControl w:val="0"/>
        <w:pBdr>
          <w:top w:val="nil"/>
          <w:left w:val="nil"/>
          <w:bottom w:val="nil"/>
          <w:right w:val="nil"/>
          <w:between w:val="nil"/>
        </w:pBdr>
        <w:spacing w:before="33" w:line="345" w:lineRule="auto"/>
        <w:ind w:left="349" w:right="-5" w:firstLine="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осуществлять моделирование протекания наблюдаемых процессов с учетом  границ применимости используемых моделей; </w:t>
      </w:r>
    </w:p>
    <w:p w:rsidR="00F938F5" w:rsidRPr="0014440E" w:rsidRDefault="00E70603" w:rsidP="0014440E">
      <w:pPr>
        <w:widowControl w:val="0"/>
        <w:pBdr>
          <w:top w:val="nil"/>
          <w:left w:val="nil"/>
          <w:bottom w:val="nil"/>
          <w:right w:val="nil"/>
          <w:between w:val="nil"/>
        </w:pBdr>
        <w:spacing w:before="32" w:line="343" w:lineRule="auto"/>
        <w:ind w:left="354" w:right="-5" w:firstLine="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критически оценивать, интерпретировать и обсуждать информацию,  содержащуюся в сообщениях СМИ, ресурсах Интернета, научно-популярных </w:t>
      </w:r>
    </w:p>
    <w:p w:rsidR="00F938F5" w:rsidRDefault="00E70603">
      <w:pPr>
        <w:widowControl w:val="0"/>
        <w:pBdr>
          <w:top w:val="nil"/>
          <w:left w:val="nil"/>
          <w:bottom w:val="nil"/>
          <w:right w:val="nil"/>
          <w:between w:val="nil"/>
        </w:pBdr>
        <w:spacing w:line="345" w:lineRule="auto"/>
        <w:ind w:left="354" w:right="-5"/>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статьях</w:t>
      </w:r>
      <w:proofErr w:type="gramEnd"/>
      <w:r>
        <w:rPr>
          <w:rFonts w:ascii="Times New Roman" w:eastAsia="Times New Roman" w:hAnsi="Times New Roman" w:cs="Times New Roman"/>
          <w:color w:val="000000"/>
          <w:sz w:val="28"/>
          <w:szCs w:val="28"/>
        </w:rPr>
        <w:t xml:space="preserve"> с точки зрения естественно-научной корректности; делать выводы на  основе литературных данных; </w:t>
      </w:r>
    </w:p>
    <w:p w:rsidR="00F938F5" w:rsidRDefault="00E70603">
      <w:pPr>
        <w:widowControl w:val="0"/>
        <w:pBdr>
          <w:top w:val="nil"/>
          <w:left w:val="nil"/>
          <w:bottom w:val="nil"/>
          <w:right w:val="nil"/>
          <w:between w:val="nil"/>
        </w:pBdr>
        <w:spacing w:before="32" w:line="343" w:lineRule="auto"/>
        <w:ind w:left="347" w:right="2" w:firstLine="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принимать аргументированные решения в отношении применения разнообразных  технологий в профессиональной деятельности и в быту; </w:t>
      </w:r>
    </w:p>
    <w:p w:rsidR="00F938F5" w:rsidRDefault="00E70603">
      <w:pPr>
        <w:widowControl w:val="0"/>
        <w:pBdr>
          <w:top w:val="nil"/>
          <w:left w:val="nil"/>
          <w:bottom w:val="nil"/>
          <w:right w:val="nil"/>
          <w:between w:val="nil"/>
        </w:pBdr>
        <w:spacing w:before="33" w:line="345" w:lineRule="auto"/>
        <w:ind w:left="349" w:right="3" w:firstLine="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извлекать из описания машин, приборов и технических устройств необходимые  характеристики для корректного их использования; </w:t>
      </w:r>
    </w:p>
    <w:p w:rsidR="00F938F5" w:rsidRDefault="00E70603">
      <w:pPr>
        <w:widowControl w:val="0"/>
        <w:pBdr>
          <w:top w:val="nil"/>
          <w:left w:val="nil"/>
          <w:bottom w:val="nil"/>
          <w:right w:val="nil"/>
          <w:between w:val="nil"/>
        </w:pBdr>
        <w:spacing w:before="31" w:line="343" w:lineRule="auto"/>
        <w:ind w:left="347" w:right="-5" w:firstLine="9"/>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 объяснять принципы, положенные в основу работы приборов; - 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w:t>
      </w:r>
      <w:r>
        <w:rPr>
          <w:rFonts w:ascii="Times New Roman" w:eastAsia="Times New Roman" w:hAnsi="Times New Roman" w:cs="Times New Roman"/>
          <w:color w:val="000000"/>
          <w:sz w:val="28"/>
          <w:szCs w:val="28"/>
        </w:rPr>
        <w:lastRenderedPageBreak/>
        <w:t>ресурсосбережения и безопасного применения материалов и  технологий;</w:t>
      </w:r>
      <w:proofErr w:type="gramEnd"/>
      <w:r>
        <w:rPr>
          <w:rFonts w:ascii="Times New Roman" w:eastAsia="Times New Roman" w:hAnsi="Times New Roman" w:cs="Times New Roman"/>
          <w:color w:val="000000"/>
          <w:sz w:val="28"/>
          <w:szCs w:val="28"/>
        </w:rPr>
        <w:t xml:space="preserve"> сохраняя биологическое разнообразие); </w:t>
      </w:r>
    </w:p>
    <w:p w:rsidR="00F938F5" w:rsidRDefault="00E70603">
      <w:pPr>
        <w:widowControl w:val="0"/>
        <w:pBdr>
          <w:top w:val="nil"/>
          <w:left w:val="nil"/>
          <w:bottom w:val="nil"/>
          <w:right w:val="nil"/>
          <w:between w:val="nil"/>
        </w:pBdr>
        <w:spacing w:before="35" w:line="343" w:lineRule="auto"/>
        <w:ind w:left="348" w:right="2" w:firstLine="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 </w:t>
      </w:r>
    </w:p>
    <w:p w:rsidR="00F938F5" w:rsidRDefault="00E70603">
      <w:pPr>
        <w:widowControl w:val="0"/>
        <w:pBdr>
          <w:top w:val="nil"/>
          <w:left w:val="nil"/>
          <w:bottom w:val="nil"/>
          <w:right w:val="nil"/>
          <w:between w:val="nil"/>
        </w:pBdr>
        <w:spacing w:before="33" w:line="344" w:lineRule="auto"/>
        <w:ind w:left="349" w:right="-5" w:firstLine="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w:t>
      </w:r>
      <w:proofErr w:type="gramStart"/>
      <w:r>
        <w:rPr>
          <w:rFonts w:ascii="Times New Roman" w:eastAsia="Times New Roman" w:hAnsi="Times New Roman" w:cs="Times New Roman"/>
          <w:color w:val="000000"/>
          <w:sz w:val="28"/>
          <w:szCs w:val="28"/>
        </w:rPr>
        <w:t>естественно-научные</w:t>
      </w:r>
      <w:proofErr w:type="gramEnd"/>
      <w:r>
        <w:rPr>
          <w:rFonts w:ascii="Times New Roman" w:eastAsia="Times New Roman" w:hAnsi="Times New Roman" w:cs="Times New Roman"/>
          <w:color w:val="000000"/>
          <w:sz w:val="28"/>
          <w:szCs w:val="28"/>
        </w:rPr>
        <w:t xml:space="preserve">  основы создания предписаний; </w:t>
      </w:r>
    </w:p>
    <w:p w:rsidR="00F938F5" w:rsidRDefault="00E70603">
      <w:pPr>
        <w:widowControl w:val="0"/>
        <w:pBdr>
          <w:top w:val="nil"/>
          <w:left w:val="nil"/>
          <w:bottom w:val="nil"/>
          <w:right w:val="nil"/>
          <w:between w:val="nil"/>
        </w:pBdr>
        <w:spacing w:before="33" w:line="344" w:lineRule="auto"/>
        <w:ind w:left="348" w:right="-4" w:firstLine="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формировать собственную стратегию </w:t>
      </w:r>
      <w:proofErr w:type="spellStart"/>
      <w:r>
        <w:rPr>
          <w:rFonts w:ascii="Times New Roman" w:eastAsia="Times New Roman" w:hAnsi="Times New Roman" w:cs="Times New Roman"/>
          <w:color w:val="000000"/>
          <w:sz w:val="28"/>
          <w:szCs w:val="28"/>
        </w:rPr>
        <w:t>здоровьесберегающего</w:t>
      </w:r>
      <w:proofErr w:type="spellEnd"/>
      <w:r>
        <w:rPr>
          <w:rFonts w:ascii="Times New Roman" w:eastAsia="Times New Roman" w:hAnsi="Times New Roman" w:cs="Times New Roman"/>
          <w:color w:val="000000"/>
          <w:sz w:val="28"/>
          <w:szCs w:val="28"/>
        </w:rPr>
        <w:t xml:space="preserve"> (равновесного)  питания с учетом биологической целесообразности, роли веществ в питании и  жизнедеятельности живых организмов; </w:t>
      </w:r>
    </w:p>
    <w:p w:rsidR="00F938F5" w:rsidRDefault="00E70603">
      <w:pPr>
        <w:widowControl w:val="0"/>
        <w:pBdr>
          <w:top w:val="nil"/>
          <w:left w:val="nil"/>
          <w:bottom w:val="nil"/>
          <w:right w:val="nil"/>
          <w:between w:val="nil"/>
        </w:pBdr>
        <w:spacing w:before="32" w:line="344" w:lineRule="auto"/>
        <w:ind w:left="344" w:right="-2" w:firstLine="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 </w:t>
      </w:r>
    </w:p>
    <w:p w:rsidR="00F938F5" w:rsidRPr="0014440E" w:rsidRDefault="00E70603" w:rsidP="0014440E">
      <w:pPr>
        <w:widowControl w:val="0"/>
        <w:pBdr>
          <w:top w:val="nil"/>
          <w:left w:val="nil"/>
          <w:bottom w:val="nil"/>
          <w:right w:val="nil"/>
          <w:between w:val="nil"/>
        </w:pBdr>
        <w:spacing w:before="33" w:line="343" w:lineRule="auto"/>
        <w:ind w:left="351" w:right="1" w:firstLine="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F938F5" w:rsidRDefault="00E70603">
      <w:pPr>
        <w:widowControl w:val="0"/>
        <w:pBdr>
          <w:top w:val="nil"/>
          <w:left w:val="nil"/>
          <w:bottom w:val="nil"/>
          <w:right w:val="nil"/>
          <w:between w:val="nil"/>
        </w:pBdr>
        <w:spacing w:line="345" w:lineRule="auto"/>
        <w:ind w:left="355"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осознанно действовать в ситуации выбора продукта или услуги, применяя  </w:t>
      </w:r>
      <w:proofErr w:type="gramStart"/>
      <w:r>
        <w:rPr>
          <w:rFonts w:ascii="Times New Roman" w:eastAsia="Times New Roman" w:hAnsi="Times New Roman" w:cs="Times New Roman"/>
          <w:color w:val="000000"/>
          <w:sz w:val="28"/>
          <w:szCs w:val="28"/>
        </w:rPr>
        <w:t>естественно-научные</w:t>
      </w:r>
      <w:proofErr w:type="gramEnd"/>
      <w:r>
        <w:rPr>
          <w:rFonts w:ascii="Times New Roman" w:eastAsia="Times New Roman" w:hAnsi="Times New Roman" w:cs="Times New Roman"/>
          <w:color w:val="000000"/>
          <w:sz w:val="28"/>
          <w:szCs w:val="28"/>
        </w:rPr>
        <w:t xml:space="preserve"> компетенции. </w:t>
      </w:r>
    </w:p>
    <w:p w:rsidR="00F938F5" w:rsidRDefault="00E70603">
      <w:pPr>
        <w:widowControl w:val="0"/>
        <w:pBdr>
          <w:top w:val="nil"/>
          <w:left w:val="nil"/>
          <w:bottom w:val="nil"/>
          <w:right w:val="nil"/>
          <w:between w:val="nil"/>
        </w:pBdr>
        <w:spacing w:before="32" w:line="240" w:lineRule="auto"/>
        <w:ind w:left="376"/>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Ученик получит возможность научиться: </w:t>
      </w:r>
    </w:p>
    <w:p w:rsidR="00F938F5" w:rsidRDefault="00E70603">
      <w:pPr>
        <w:widowControl w:val="0"/>
        <w:pBdr>
          <w:top w:val="nil"/>
          <w:left w:val="nil"/>
          <w:bottom w:val="nil"/>
          <w:right w:val="nil"/>
          <w:between w:val="nil"/>
        </w:pBdr>
        <w:spacing w:before="154" w:line="344" w:lineRule="auto"/>
        <w:ind w:left="351" w:firstLine="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выполнять самостоятельные эксперименты, раскрывающие понимание основных  </w:t>
      </w:r>
      <w:proofErr w:type="gramStart"/>
      <w:r>
        <w:rPr>
          <w:rFonts w:ascii="Times New Roman" w:eastAsia="Times New Roman" w:hAnsi="Times New Roman" w:cs="Times New Roman"/>
          <w:color w:val="000000"/>
          <w:sz w:val="28"/>
          <w:szCs w:val="28"/>
        </w:rPr>
        <w:t>естественно-научных</w:t>
      </w:r>
      <w:proofErr w:type="gramEnd"/>
      <w:r>
        <w:rPr>
          <w:rFonts w:ascii="Times New Roman" w:eastAsia="Times New Roman" w:hAnsi="Times New Roman" w:cs="Times New Roman"/>
          <w:color w:val="000000"/>
          <w:sz w:val="28"/>
          <w:szCs w:val="28"/>
        </w:rPr>
        <w:t xml:space="preserve">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 </w:t>
      </w:r>
    </w:p>
    <w:p w:rsidR="00F938F5" w:rsidRDefault="00E70603">
      <w:pPr>
        <w:widowControl w:val="0"/>
        <w:pBdr>
          <w:top w:val="nil"/>
          <w:left w:val="nil"/>
          <w:bottom w:val="nil"/>
          <w:right w:val="nil"/>
          <w:between w:val="nil"/>
        </w:pBdr>
        <w:spacing w:before="33" w:line="343" w:lineRule="auto"/>
        <w:ind w:left="349" w:right="-5" w:firstLine="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 </w:t>
      </w:r>
    </w:p>
    <w:p w:rsidR="00F938F5" w:rsidRDefault="00E70603">
      <w:pPr>
        <w:widowControl w:val="0"/>
        <w:pBdr>
          <w:top w:val="nil"/>
          <w:left w:val="nil"/>
          <w:bottom w:val="nil"/>
          <w:right w:val="nil"/>
          <w:between w:val="nil"/>
        </w:pBdr>
        <w:spacing w:before="33" w:line="343" w:lineRule="auto"/>
        <w:ind w:left="349" w:firstLine="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обсуждать существующие локальные и региональные проблемы (экологические,  </w:t>
      </w:r>
      <w:r>
        <w:rPr>
          <w:rFonts w:ascii="Times New Roman" w:eastAsia="Times New Roman" w:hAnsi="Times New Roman" w:cs="Times New Roman"/>
          <w:color w:val="000000"/>
          <w:sz w:val="28"/>
          <w:szCs w:val="28"/>
        </w:rPr>
        <w:lastRenderedPageBreak/>
        <w:t xml:space="preserve">энергетические, сырьевые и т.д.); </w:t>
      </w:r>
    </w:p>
    <w:p w:rsidR="00F938F5" w:rsidRDefault="00E70603">
      <w:pPr>
        <w:widowControl w:val="0"/>
        <w:pBdr>
          <w:top w:val="nil"/>
          <w:left w:val="nil"/>
          <w:bottom w:val="nil"/>
          <w:right w:val="nil"/>
          <w:between w:val="nil"/>
        </w:pBdr>
        <w:spacing w:before="36" w:line="343" w:lineRule="auto"/>
        <w:ind w:left="355" w:right="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обосновывать в дискуссии возможные пути их решения, основываясь на  </w:t>
      </w:r>
      <w:proofErr w:type="gramStart"/>
      <w:r>
        <w:rPr>
          <w:rFonts w:ascii="Times New Roman" w:eastAsia="Times New Roman" w:hAnsi="Times New Roman" w:cs="Times New Roman"/>
          <w:color w:val="000000"/>
          <w:sz w:val="28"/>
          <w:szCs w:val="28"/>
        </w:rPr>
        <w:t>естественно-научных</w:t>
      </w:r>
      <w:proofErr w:type="gramEnd"/>
      <w:r>
        <w:rPr>
          <w:rFonts w:ascii="Times New Roman" w:eastAsia="Times New Roman" w:hAnsi="Times New Roman" w:cs="Times New Roman"/>
          <w:color w:val="000000"/>
          <w:sz w:val="28"/>
          <w:szCs w:val="28"/>
        </w:rPr>
        <w:t xml:space="preserve"> знаниях; </w:t>
      </w:r>
    </w:p>
    <w:p w:rsidR="00F938F5" w:rsidRDefault="00E70603">
      <w:pPr>
        <w:widowControl w:val="0"/>
        <w:pBdr>
          <w:top w:val="nil"/>
          <w:left w:val="nil"/>
          <w:bottom w:val="nil"/>
          <w:right w:val="nil"/>
          <w:between w:val="nil"/>
        </w:pBdr>
        <w:spacing w:before="33" w:line="344" w:lineRule="auto"/>
        <w:ind w:left="344" w:right="-1" w:firstLine="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w:t>
      </w:r>
      <w:proofErr w:type="gramStart"/>
      <w:r>
        <w:rPr>
          <w:rFonts w:ascii="Times New Roman" w:eastAsia="Times New Roman" w:hAnsi="Times New Roman" w:cs="Times New Roman"/>
          <w:color w:val="000000"/>
          <w:sz w:val="28"/>
          <w:szCs w:val="28"/>
        </w:rPr>
        <w:t>естественно-научных</w:t>
      </w:r>
      <w:proofErr w:type="gramEnd"/>
      <w:r>
        <w:rPr>
          <w:rFonts w:ascii="Times New Roman" w:eastAsia="Times New Roman" w:hAnsi="Times New Roman" w:cs="Times New Roman"/>
          <w:color w:val="000000"/>
          <w:sz w:val="28"/>
          <w:szCs w:val="28"/>
        </w:rPr>
        <w:t xml:space="preserve"> знаний; показывать взаимосвязь между  областями естественных наук. </w:t>
      </w:r>
    </w:p>
    <w:p w:rsidR="00F938F5" w:rsidRDefault="00E70603">
      <w:pPr>
        <w:widowControl w:val="0"/>
        <w:pBdr>
          <w:top w:val="nil"/>
          <w:left w:val="nil"/>
          <w:bottom w:val="nil"/>
          <w:right w:val="nil"/>
          <w:between w:val="nil"/>
        </w:pBdr>
        <w:spacing w:before="33" w:line="240" w:lineRule="auto"/>
        <w:ind w:right="1900"/>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Способы оценки планируемых результатов </w:t>
      </w:r>
    </w:p>
    <w:p w:rsidR="00F938F5" w:rsidRDefault="00E70603">
      <w:pPr>
        <w:widowControl w:val="0"/>
        <w:pBdr>
          <w:top w:val="nil"/>
          <w:left w:val="nil"/>
          <w:bottom w:val="nil"/>
          <w:right w:val="nil"/>
          <w:between w:val="nil"/>
        </w:pBdr>
        <w:spacing w:before="155" w:line="240" w:lineRule="auto"/>
        <w:ind w:left="105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Практическая работа </w:t>
      </w:r>
    </w:p>
    <w:p w:rsidR="00F938F5" w:rsidRDefault="00E70603">
      <w:pPr>
        <w:widowControl w:val="0"/>
        <w:pBdr>
          <w:top w:val="nil"/>
          <w:left w:val="nil"/>
          <w:bottom w:val="nil"/>
          <w:right w:val="nil"/>
          <w:between w:val="nil"/>
        </w:pBdr>
        <w:spacing w:before="157" w:line="240" w:lineRule="auto"/>
        <w:ind w:left="105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Проект </w:t>
      </w:r>
    </w:p>
    <w:p w:rsidR="00F938F5" w:rsidRDefault="00E70603">
      <w:pPr>
        <w:widowControl w:val="0"/>
        <w:pBdr>
          <w:top w:val="nil"/>
          <w:left w:val="nil"/>
          <w:bottom w:val="nil"/>
          <w:right w:val="nil"/>
          <w:between w:val="nil"/>
        </w:pBdr>
        <w:spacing w:before="154" w:line="240" w:lineRule="auto"/>
        <w:ind w:right="3076"/>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Формы учебных занятий </w:t>
      </w:r>
    </w:p>
    <w:p w:rsidR="00F938F5" w:rsidRDefault="00E70603">
      <w:pPr>
        <w:widowControl w:val="0"/>
        <w:pBdr>
          <w:top w:val="nil"/>
          <w:left w:val="nil"/>
          <w:bottom w:val="nil"/>
          <w:right w:val="nil"/>
          <w:between w:val="nil"/>
        </w:pBdr>
        <w:spacing w:before="154" w:line="343" w:lineRule="auto"/>
        <w:ind w:left="356" w:right="-2" w:firstLine="77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Теоретические занятия</w:t>
      </w:r>
      <w:r>
        <w:rPr>
          <w:rFonts w:ascii="Times New Roman" w:eastAsia="Times New Roman" w:hAnsi="Times New Roman" w:cs="Times New Roman"/>
          <w:color w:val="000000"/>
          <w:sz w:val="28"/>
          <w:szCs w:val="28"/>
        </w:rPr>
        <w:t xml:space="preserve">: ознакомление с новым материалом, включает в себя  беседы и демонстрацию  </w:t>
      </w:r>
    </w:p>
    <w:p w:rsidR="00F938F5" w:rsidRDefault="00E70603">
      <w:pPr>
        <w:widowControl w:val="0"/>
        <w:pBdr>
          <w:top w:val="nil"/>
          <w:left w:val="nil"/>
          <w:bottom w:val="nil"/>
          <w:right w:val="nil"/>
          <w:between w:val="nil"/>
        </w:pBdr>
        <w:spacing w:before="33" w:line="345" w:lineRule="auto"/>
        <w:ind w:left="351" w:right="-4" w:firstLine="70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Практические занятия</w:t>
      </w:r>
      <w:r>
        <w:rPr>
          <w:rFonts w:ascii="Times New Roman" w:eastAsia="Times New Roman" w:hAnsi="Times New Roman" w:cs="Times New Roman"/>
          <w:color w:val="000000"/>
          <w:sz w:val="28"/>
          <w:szCs w:val="28"/>
        </w:rPr>
        <w:t xml:space="preserve">: выполнение практических работ, исследовательская и  проектная деятельность. </w:t>
      </w:r>
    </w:p>
    <w:p w:rsidR="00F938F5" w:rsidRDefault="00E70603">
      <w:pPr>
        <w:widowControl w:val="0"/>
        <w:pBdr>
          <w:top w:val="nil"/>
          <w:left w:val="nil"/>
          <w:bottom w:val="nil"/>
          <w:right w:val="nil"/>
          <w:between w:val="nil"/>
        </w:pBdr>
        <w:spacing w:before="32" w:line="240" w:lineRule="auto"/>
        <w:ind w:right="244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Педагогические методы и приёмы</w:t>
      </w:r>
      <w:r>
        <w:rPr>
          <w:rFonts w:ascii="Times New Roman" w:eastAsia="Times New Roman" w:hAnsi="Times New Roman" w:cs="Times New Roman"/>
          <w:color w:val="000000"/>
          <w:sz w:val="28"/>
          <w:szCs w:val="28"/>
        </w:rPr>
        <w:t xml:space="preserve">. </w:t>
      </w:r>
    </w:p>
    <w:p w:rsidR="00F938F5" w:rsidRDefault="00E70603" w:rsidP="0014440E">
      <w:pPr>
        <w:widowControl w:val="0"/>
        <w:pBdr>
          <w:top w:val="nil"/>
          <w:left w:val="nil"/>
          <w:bottom w:val="nil"/>
          <w:right w:val="nil"/>
          <w:between w:val="nil"/>
        </w:pBdr>
        <w:spacing w:before="154" w:line="343" w:lineRule="auto"/>
        <w:ind w:left="354" w:right="-5"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Информационно-коммуникативные технологии </w:t>
      </w:r>
      <w:r>
        <w:rPr>
          <w:rFonts w:ascii="Times New Roman" w:eastAsia="Times New Roman" w:hAnsi="Times New Roman" w:cs="Times New Roman"/>
          <w:color w:val="000000"/>
          <w:sz w:val="28"/>
          <w:szCs w:val="28"/>
        </w:rPr>
        <w:t xml:space="preserve">основаны на использовании  специальных способов, программных и технических средств (кино, аудио – и видео средства, компьютеры) для работы с информацией и обеспечивают эффективную  самостоятельную работу обучаемых. </w:t>
      </w:r>
    </w:p>
    <w:p w:rsidR="00F938F5" w:rsidRDefault="00E70603">
      <w:pPr>
        <w:widowControl w:val="0"/>
        <w:pBdr>
          <w:top w:val="nil"/>
          <w:left w:val="nil"/>
          <w:bottom w:val="nil"/>
          <w:right w:val="nil"/>
          <w:between w:val="nil"/>
        </w:pBdr>
        <w:spacing w:before="32" w:line="343" w:lineRule="auto"/>
        <w:ind w:left="348" w:right="-5" w:firstLine="71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Технология проблемного обучения </w:t>
      </w:r>
      <w:r>
        <w:rPr>
          <w:rFonts w:ascii="Times New Roman" w:eastAsia="Times New Roman" w:hAnsi="Times New Roman" w:cs="Times New Roman"/>
          <w:color w:val="000000"/>
          <w:sz w:val="28"/>
          <w:szCs w:val="28"/>
        </w:rPr>
        <w:t xml:space="preserve">основана на получении учащимися новых  знаний при решении теоретических и практических задач в создающихся для этого  проблемных ситуациях. В каждой из них учащиеся вынуждены самостоятельно  искать решение, а учитель лишь помогает ученику, разъясняет проблему,  формулирует ее и решает. </w:t>
      </w:r>
    </w:p>
    <w:p w:rsidR="00F938F5" w:rsidRDefault="00E70603">
      <w:pPr>
        <w:widowControl w:val="0"/>
        <w:pBdr>
          <w:top w:val="nil"/>
          <w:left w:val="nil"/>
          <w:bottom w:val="nil"/>
          <w:right w:val="nil"/>
          <w:between w:val="nil"/>
        </w:pBdr>
        <w:spacing w:before="33" w:line="343" w:lineRule="auto"/>
        <w:ind w:left="351" w:right="-2" w:firstLine="71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Объяснительно-иллюстративный: </w:t>
      </w:r>
      <w:r>
        <w:rPr>
          <w:rFonts w:ascii="Times New Roman" w:eastAsia="Times New Roman" w:hAnsi="Times New Roman" w:cs="Times New Roman"/>
          <w:color w:val="000000"/>
          <w:sz w:val="28"/>
          <w:szCs w:val="28"/>
        </w:rPr>
        <w:t xml:space="preserve">рассказ, объяснение, иллюстрирование,  показ наглядных пособий.  </w:t>
      </w:r>
    </w:p>
    <w:p w:rsidR="00F938F5" w:rsidRDefault="00E70603">
      <w:pPr>
        <w:widowControl w:val="0"/>
        <w:pBdr>
          <w:top w:val="nil"/>
          <w:left w:val="nil"/>
          <w:bottom w:val="nil"/>
          <w:right w:val="nil"/>
          <w:between w:val="nil"/>
        </w:pBdr>
        <w:spacing w:before="35" w:line="343" w:lineRule="auto"/>
        <w:ind w:left="351" w:right="-6" w:firstLine="712"/>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u w:val="single"/>
        </w:rPr>
        <w:t>Словесный</w:t>
      </w:r>
      <w:proofErr w:type="gramEnd"/>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 xml:space="preserve">беседа, обсуждение, консультации, комментарии педагога,  выступления учащихся.  </w:t>
      </w:r>
    </w:p>
    <w:p w:rsidR="00F938F5" w:rsidRDefault="00E70603">
      <w:pPr>
        <w:widowControl w:val="0"/>
        <w:pBdr>
          <w:top w:val="nil"/>
          <w:left w:val="nil"/>
          <w:bottom w:val="nil"/>
          <w:right w:val="nil"/>
          <w:between w:val="nil"/>
        </w:pBdr>
        <w:spacing w:before="33" w:line="240" w:lineRule="auto"/>
        <w:ind w:left="105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z w:val="28"/>
          <w:szCs w:val="28"/>
          <w:u w:val="single"/>
        </w:rPr>
        <w:t>астично-поисковый:</w:t>
      </w:r>
      <w:r>
        <w:rPr>
          <w:rFonts w:ascii="Times New Roman" w:eastAsia="Times New Roman" w:hAnsi="Times New Roman" w:cs="Times New Roman"/>
          <w:color w:val="000000"/>
          <w:sz w:val="28"/>
          <w:szCs w:val="28"/>
        </w:rPr>
        <w:t xml:space="preserve"> поиск информации.  </w:t>
      </w:r>
    </w:p>
    <w:p w:rsidR="00F938F5" w:rsidRDefault="00E70603">
      <w:pPr>
        <w:widowControl w:val="0"/>
        <w:pBdr>
          <w:top w:val="nil"/>
          <w:left w:val="nil"/>
          <w:bottom w:val="nil"/>
          <w:right w:val="nil"/>
          <w:between w:val="nil"/>
        </w:pBdr>
        <w:spacing w:before="154" w:line="343" w:lineRule="auto"/>
        <w:ind w:left="351" w:right="1" w:firstLine="707"/>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u w:val="single"/>
        </w:rPr>
        <w:t>Практический</w:t>
      </w:r>
      <w:proofErr w:type="gramEnd"/>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 xml:space="preserve">выполнение заданий, практические работы (индивидуально и  в группах).  </w:t>
      </w:r>
    </w:p>
    <w:p w:rsidR="00F938F5" w:rsidRDefault="00E70603">
      <w:pPr>
        <w:widowControl w:val="0"/>
        <w:pBdr>
          <w:top w:val="nil"/>
          <w:left w:val="nil"/>
          <w:bottom w:val="nil"/>
          <w:right w:val="nil"/>
          <w:between w:val="nil"/>
        </w:pBdr>
        <w:spacing w:before="36" w:line="240" w:lineRule="auto"/>
        <w:ind w:left="105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lastRenderedPageBreak/>
        <w:t>Критический анализ. Самооценка</w:t>
      </w:r>
      <w:r>
        <w:rPr>
          <w:rFonts w:ascii="Times New Roman" w:eastAsia="Times New Roman" w:hAnsi="Times New Roman" w:cs="Times New Roman"/>
          <w:color w:val="000000"/>
          <w:sz w:val="28"/>
          <w:szCs w:val="28"/>
        </w:rPr>
        <w:t xml:space="preserve">. </w:t>
      </w:r>
    </w:p>
    <w:p w:rsidR="00F938F5" w:rsidRDefault="00E70603">
      <w:pPr>
        <w:widowControl w:val="0"/>
        <w:pBdr>
          <w:top w:val="nil"/>
          <w:left w:val="nil"/>
          <w:bottom w:val="nil"/>
          <w:right w:val="nil"/>
          <w:between w:val="nil"/>
        </w:pBdr>
        <w:spacing w:before="155" w:line="343" w:lineRule="auto"/>
        <w:ind w:left="349" w:right="-2"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Материально-техническое обеспечение программы</w:t>
      </w:r>
      <w:r>
        <w:rPr>
          <w:rFonts w:ascii="Times New Roman" w:eastAsia="Times New Roman" w:hAnsi="Times New Roman" w:cs="Times New Roman"/>
          <w:color w:val="000000"/>
          <w:sz w:val="28"/>
          <w:szCs w:val="28"/>
        </w:rPr>
        <w:t>: кабинет для занятий,  доска, мультимедийное оборудование (компьютер, интерактивная доска,  проектор).</w:t>
      </w:r>
    </w:p>
    <w:p w:rsidR="00E70603" w:rsidRDefault="00E70603">
      <w:pPr>
        <w:widowControl w:val="0"/>
        <w:pBdr>
          <w:top w:val="nil"/>
          <w:left w:val="nil"/>
          <w:bottom w:val="nil"/>
          <w:right w:val="nil"/>
          <w:between w:val="nil"/>
        </w:pBdr>
        <w:spacing w:before="6233" w:line="240" w:lineRule="auto"/>
        <w:ind w:right="62"/>
        <w:jc w:val="right"/>
        <w:rPr>
          <w:rFonts w:ascii="Calibri" w:eastAsia="Calibri" w:hAnsi="Calibri" w:cs="Calibri"/>
          <w:color w:val="000000"/>
        </w:rPr>
      </w:pPr>
    </w:p>
    <w:p w:rsidR="00F938F5" w:rsidRDefault="00F938F5">
      <w:pPr>
        <w:widowControl w:val="0"/>
        <w:pBdr>
          <w:top w:val="nil"/>
          <w:left w:val="nil"/>
          <w:bottom w:val="nil"/>
          <w:right w:val="nil"/>
          <w:between w:val="nil"/>
        </w:pBdr>
        <w:spacing w:before="6233" w:line="240" w:lineRule="auto"/>
        <w:ind w:right="62"/>
        <w:jc w:val="right"/>
        <w:rPr>
          <w:rFonts w:ascii="Calibri" w:eastAsia="Calibri" w:hAnsi="Calibri" w:cs="Calibri"/>
          <w:color w:val="000000"/>
        </w:rPr>
      </w:pPr>
    </w:p>
    <w:p w:rsidR="00F938F5" w:rsidRDefault="00E70603">
      <w:pPr>
        <w:widowControl w:val="0"/>
        <w:pBdr>
          <w:top w:val="nil"/>
          <w:left w:val="nil"/>
          <w:bottom w:val="nil"/>
          <w:right w:val="nil"/>
          <w:between w:val="nil"/>
        </w:pBdr>
        <w:spacing w:line="240" w:lineRule="auto"/>
        <w:ind w:right="2103"/>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Учебно-тематический план программы: </w:t>
      </w:r>
    </w:p>
    <w:tbl>
      <w:tblPr>
        <w:tblStyle w:val="a5"/>
        <w:tblW w:w="9899"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01"/>
        <w:gridCol w:w="3159"/>
        <w:gridCol w:w="1618"/>
        <w:gridCol w:w="1070"/>
        <w:gridCol w:w="1351"/>
        <w:gridCol w:w="2100"/>
      </w:tblGrid>
      <w:tr w:rsidR="00F938F5">
        <w:trPr>
          <w:trHeight w:val="1459"/>
        </w:trPr>
        <w:tc>
          <w:tcPr>
            <w:tcW w:w="6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/п </w:t>
            </w:r>
          </w:p>
        </w:tc>
        <w:tc>
          <w:tcPr>
            <w:tcW w:w="315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Тема занятий </w:t>
            </w:r>
          </w:p>
        </w:tc>
        <w:tc>
          <w:tcPr>
            <w:tcW w:w="161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343" w:lineRule="auto"/>
              <w:ind w:left="120" w:right="3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часов</w:t>
            </w:r>
          </w:p>
        </w:tc>
        <w:tc>
          <w:tcPr>
            <w:tcW w:w="1070" w:type="dxa"/>
            <w:shd w:val="clear" w:color="auto" w:fill="auto"/>
            <w:tcMar>
              <w:top w:w="100" w:type="dxa"/>
              <w:left w:w="100" w:type="dxa"/>
              <w:bottom w:w="100" w:type="dxa"/>
              <w:right w:w="100" w:type="dxa"/>
            </w:tcMar>
          </w:tcPr>
          <w:p w:rsidR="00F938F5" w:rsidRDefault="00F938F5">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51"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ind w:left="-94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Теория Практика </w:t>
            </w:r>
          </w:p>
        </w:tc>
        <w:tc>
          <w:tcPr>
            <w:tcW w:w="21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ind w:right="44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Текущие  </w:t>
            </w:r>
          </w:p>
          <w:p w:rsidR="00F938F5" w:rsidRDefault="00E70603">
            <w:pPr>
              <w:widowControl w:val="0"/>
              <w:pBdr>
                <w:top w:val="nil"/>
                <w:left w:val="nil"/>
                <w:bottom w:val="nil"/>
                <w:right w:val="nil"/>
                <w:between w:val="nil"/>
              </w:pBdr>
              <w:spacing w:before="155" w:line="240" w:lineRule="auto"/>
              <w:ind w:right="558"/>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w:t>
            </w:r>
          </w:p>
          <w:p w:rsidR="00F938F5" w:rsidRDefault="00E70603">
            <w:pPr>
              <w:widowControl w:val="0"/>
              <w:pBdr>
                <w:top w:val="nil"/>
                <w:left w:val="nil"/>
                <w:bottom w:val="nil"/>
                <w:right w:val="nil"/>
                <w:between w:val="nil"/>
              </w:pBdr>
              <w:spacing w:before="154"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контроля</w:t>
            </w:r>
          </w:p>
        </w:tc>
      </w:tr>
      <w:tr w:rsidR="00F938F5">
        <w:trPr>
          <w:trHeight w:val="974"/>
        </w:trPr>
        <w:tc>
          <w:tcPr>
            <w:tcW w:w="6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
        </w:tc>
        <w:tc>
          <w:tcPr>
            <w:tcW w:w="315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Введение </w:t>
            </w:r>
          </w:p>
        </w:tc>
        <w:tc>
          <w:tcPr>
            <w:tcW w:w="161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
        </w:tc>
        <w:tc>
          <w:tcPr>
            <w:tcW w:w="107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
        </w:tc>
        <w:tc>
          <w:tcPr>
            <w:tcW w:w="1351" w:type="dxa"/>
            <w:shd w:val="clear" w:color="auto" w:fill="auto"/>
            <w:tcMar>
              <w:top w:w="100" w:type="dxa"/>
              <w:left w:w="100" w:type="dxa"/>
              <w:bottom w:w="100" w:type="dxa"/>
              <w:right w:w="100" w:type="dxa"/>
            </w:tcMar>
          </w:tcPr>
          <w:p w:rsidR="00F938F5" w:rsidRDefault="00F938F5">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1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343" w:lineRule="auto"/>
              <w:ind w:left="242" w:right="1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Обобщающая  беседа</w:t>
            </w:r>
          </w:p>
        </w:tc>
      </w:tr>
      <w:tr w:rsidR="00F938F5">
        <w:trPr>
          <w:trHeight w:val="976"/>
        </w:trPr>
        <w:tc>
          <w:tcPr>
            <w:tcW w:w="6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
        </w:tc>
        <w:tc>
          <w:tcPr>
            <w:tcW w:w="315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Естествознание и  </w:t>
            </w:r>
          </w:p>
          <w:p w:rsidR="00F938F5" w:rsidRDefault="00E70603">
            <w:pPr>
              <w:widowControl w:val="0"/>
              <w:pBdr>
                <w:top w:val="nil"/>
                <w:left w:val="nil"/>
                <w:bottom w:val="nil"/>
                <w:right w:val="nil"/>
                <w:between w:val="nil"/>
              </w:pBdr>
              <w:spacing w:before="157" w:line="240" w:lineRule="auto"/>
              <w:ind w:left="1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методы познания мира</w:t>
            </w:r>
          </w:p>
        </w:tc>
        <w:tc>
          <w:tcPr>
            <w:tcW w:w="161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p>
        </w:tc>
        <w:tc>
          <w:tcPr>
            <w:tcW w:w="107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
        </w:tc>
        <w:tc>
          <w:tcPr>
            <w:tcW w:w="1351"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
        </w:tc>
        <w:tc>
          <w:tcPr>
            <w:tcW w:w="21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345" w:lineRule="auto"/>
              <w:ind w:left="223" w:right="1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Практические  работы</w:t>
            </w:r>
          </w:p>
        </w:tc>
      </w:tr>
      <w:tr w:rsidR="00F938F5">
        <w:trPr>
          <w:trHeight w:val="1459"/>
        </w:trPr>
        <w:tc>
          <w:tcPr>
            <w:tcW w:w="6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p>
        </w:tc>
        <w:tc>
          <w:tcPr>
            <w:tcW w:w="315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ind w:left="1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Оболочки Земли:  </w:t>
            </w:r>
          </w:p>
          <w:p w:rsidR="00F938F5" w:rsidRDefault="00E70603">
            <w:pPr>
              <w:widowControl w:val="0"/>
              <w:pBdr>
                <w:top w:val="nil"/>
                <w:left w:val="nil"/>
                <w:bottom w:val="nil"/>
                <w:right w:val="nil"/>
                <w:between w:val="nil"/>
              </w:pBdr>
              <w:spacing w:before="154" w:line="343" w:lineRule="auto"/>
              <w:ind w:left="125" w:right="135" w:hanging="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литосфера, гидросфера,  атмосфера</w:t>
            </w:r>
          </w:p>
        </w:tc>
        <w:tc>
          <w:tcPr>
            <w:tcW w:w="161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w:t>
            </w:r>
          </w:p>
        </w:tc>
        <w:tc>
          <w:tcPr>
            <w:tcW w:w="107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w:t>
            </w:r>
          </w:p>
        </w:tc>
        <w:tc>
          <w:tcPr>
            <w:tcW w:w="1351"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
        </w:tc>
        <w:tc>
          <w:tcPr>
            <w:tcW w:w="21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343" w:lineRule="auto"/>
              <w:ind w:left="223" w:right="1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Практические  работы</w:t>
            </w:r>
          </w:p>
        </w:tc>
      </w:tr>
      <w:tr w:rsidR="00F938F5">
        <w:trPr>
          <w:trHeight w:val="1459"/>
        </w:trPr>
        <w:tc>
          <w:tcPr>
            <w:tcW w:w="6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
        </w:tc>
        <w:tc>
          <w:tcPr>
            <w:tcW w:w="315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343" w:lineRule="auto"/>
              <w:ind w:left="119" w:right="49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Макромир. Наука об  окружающей среде.  Биосфера.</w:t>
            </w:r>
          </w:p>
        </w:tc>
        <w:tc>
          <w:tcPr>
            <w:tcW w:w="161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p>
        </w:tc>
        <w:tc>
          <w:tcPr>
            <w:tcW w:w="107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
        </w:tc>
        <w:tc>
          <w:tcPr>
            <w:tcW w:w="1351"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p>
        </w:tc>
        <w:tc>
          <w:tcPr>
            <w:tcW w:w="21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343" w:lineRule="auto"/>
              <w:ind w:left="223" w:right="1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Практические  работы</w:t>
            </w:r>
          </w:p>
        </w:tc>
      </w:tr>
      <w:tr w:rsidR="00F938F5">
        <w:trPr>
          <w:trHeight w:val="1457"/>
        </w:trPr>
        <w:tc>
          <w:tcPr>
            <w:tcW w:w="6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
        </w:tc>
        <w:tc>
          <w:tcPr>
            <w:tcW w:w="315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343" w:lineRule="auto"/>
              <w:ind w:left="121" w:right="164"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Абиотические факторы  и приспособленность к  ним живых организмов.</w:t>
            </w:r>
          </w:p>
        </w:tc>
        <w:tc>
          <w:tcPr>
            <w:tcW w:w="161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p>
        </w:tc>
        <w:tc>
          <w:tcPr>
            <w:tcW w:w="107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
        </w:tc>
        <w:tc>
          <w:tcPr>
            <w:tcW w:w="1351"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p>
        </w:tc>
        <w:tc>
          <w:tcPr>
            <w:tcW w:w="210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343" w:lineRule="auto"/>
              <w:ind w:left="223" w:right="1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Практические  работы</w:t>
            </w:r>
          </w:p>
        </w:tc>
      </w:tr>
      <w:tr w:rsidR="00F938F5">
        <w:trPr>
          <w:trHeight w:val="494"/>
        </w:trPr>
        <w:tc>
          <w:tcPr>
            <w:tcW w:w="600" w:type="dxa"/>
            <w:shd w:val="clear" w:color="auto" w:fill="auto"/>
            <w:tcMar>
              <w:top w:w="100" w:type="dxa"/>
              <w:left w:w="100" w:type="dxa"/>
              <w:bottom w:w="100" w:type="dxa"/>
              <w:right w:w="100" w:type="dxa"/>
            </w:tcMar>
          </w:tcPr>
          <w:p w:rsidR="00F938F5" w:rsidRDefault="00F938F5">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315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итого </w:t>
            </w:r>
          </w:p>
        </w:tc>
        <w:tc>
          <w:tcPr>
            <w:tcW w:w="1618"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 </w:t>
            </w:r>
          </w:p>
        </w:tc>
        <w:tc>
          <w:tcPr>
            <w:tcW w:w="1070"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w:t>
            </w:r>
          </w:p>
        </w:tc>
        <w:tc>
          <w:tcPr>
            <w:tcW w:w="1351" w:type="dxa"/>
            <w:shd w:val="clear" w:color="auto" w:fill="auto"/>
            <w:tcMar>
              <w:top w:w="100" w:type="dxa"/>
              <w:left w:w="100" w:type="dxa"/>
              <w:bottom w:w="100" w:type="dxa"/>
              <w:right w:w="100" w:type="dxa"/>
            </w:tcMar>
          </w:tcPr>
          <w:p w:rsidR="00F938F5" w:rsidRDefault="00E7060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2100" w:type="dxa"/>
            <w:shd w:val="clear" w:color="auto" w:fill="auto"/>
            <w:tcMar>
              <w:top w:w="100" w:type="dxa"/>
              <w:left w:w="100" w:type="dxa"/>
              <w:bottom w:w="100" w:type="dxa"/>
              <w:right w:w="100" w:type="dxa"/>
            </w:tcMar>
          </w:tcPr>
          <w:p w:rsidR="00F938F5" w:rsidRDefault="00F938F5">
            <w:pPr>
              <w:widowControl w:val="0"/>
              <w:pBdr>
                <w:top w:val="nil"/>
                <w:left w:val="nil"/>
                <w:bottom w:val="nil"/>
                <w:right w:val="nil"/>
                <w:between w:val="nil"/>
              </w:pBdr>
              <w:rPr>
                <w:rFonts w:ascii="Times New Roman" w:eastAsia="Times New Roman" w:hAnsi="Times New Roman" w:cs="Times New Roman"/>
                <w:color w:val="000000"/>
                <w:sz w:val="28"/>
                <w:szCs w:val="28"/>
              </w:rPr>
            </w:pPr>
          </w:p>
        </w:tc>
      </w:tr>
    </w:tbl>
    <w:p w:rsidR="00F938F5" w:rsidRDefault="00F938F5">
      <w:pPr>
        <w:widowControl w:val="0"/>
        <w:pBdr>
          <w:top w:val="nil"/>
          <w:left w:val="nil"/>
          <w:bottom w:val="nil"/>
          <w:right w:val="nil"/>
          <w:between w:val="nil"/>
        </w:pBdr>
        <w:rPr>
          <w:color w:val="000000"/>
        </w:rPr>
      </w:pPr>
    </w:p>
    <w:p w:rsidR="00F938F5" w:rsidRDefault="00F938F5">
      <w:pPr>
        <w:widowControl w:val="0"/>
        <w:pBdr>
          <w:top w:val="nil"/>
          <w:left w:val="nil"/>
          <w:bottom w:val="nil"/>
          <w:right w:val="nil"/>
          <w:between w:val="nil"/>
        </w:pBdr>
        <w:rPr>
          <w:color w:val="000000"/>
        </w:rPr>
      </w:pPr>
    </w:p>
    <w:p w:rsidR="00F938F5" w:rsidRDefault="00E70603">
      <w:pPr>
        <w:widowControl w:val="0"/>
        <w:pBdr>
          <w:top w:val="nil"/>
          <w:left w:val="nil"/>
          <w:bottom w:val="nil"/>
          <w:right w:val="nil"/>
          <w:between w:val="nil"/>
        </w:pBdr>
        <w:spacing w:line="240" w:lineRule="auto"/>
        <w:ind w:right="3073"/>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Содержание программы: </w:t>
      </w:r>
    </w:p>
    <w:p w:rsidR="00F938F5" w:rsidRDefault="00E70603">
      <w:pPr>
        <w:widowControl w:val="0"/>
        <w:pBdr>
          <w:top w:val="nil"/>
          <w:left w:val="nil"/>
          <w:bottom w:val="nil"/>
          <w:right w:val="nil"/>
          <w:between w:val="nil"/>
        </w:pBdr>
        <w:spacing w:before="154" w:line="240" w:lineRule="auto"/>
        <w:ind w:right="4123"/>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Введение (4 ч) </w:t>
      </w:r>
    </w:p>
    <w:p w:rsidR="00F938F5" w:rsidRDefault="00E70603">
      <w:pPr>
        <w:widowControl w:val="0"/>
        <w:pBdr>
          <w:top w:val="nil"/>
          <w:left w:val="nil"/>
          <w:bottom w:val="nil"/>
          <w:right w:val="nil"/>
          <w:between w:val="nil"/>
        </w:pBdr>
        <w:spacing w:before="306" w:line="344" w:lineRule="auto"/>
        <w:ind w:left="349" w:hanging="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Введение в естествознание</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Природа-среда обитания и источник жизни  человека. Взаимоотношения человека и природы, их диалектика. Природа – источник творческого вдохновения деятелей искусства. </w:t>
      </w:r>
    </w:p>
    <w:p w:rsidR="00F938F5" w:rsidRDefault="00E70603">
      <w:pPr>
        <w:widowControl w:val="0"/>
        <w:pBdr>
          <w:top w:val="nil"/>
          <w:left w:val="nil"/>
          <w:bottom w:val="nil"/>
          <w:right w:val="nil"/>
          <w:between w:val="nil"/>
        </w:pBdr>
        <w:spacing w:before="32" w:line="343" w:lineRule="auto"/>
        <w:ind w:left="349" w:firstLine="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Естествознание – единство наук о природе. Материя и формы ее существования.  </w:t>
      </w:r>
      <w:r>
        <w:rPr>
          <w:rFonts w:ascii="Times New Roman" w:eastAsia="Times New Roman" w:hAnsi="Times New Roman" w:cs="Times New Roman"/>
          <w:color w:val="000000"/>
          <w:sz w:val="28"/>
          <w:szCs w:val="28"/>
        </w:rPr>
        <w:lastRenderedPageBreak/>
        <w:t xml:space="preserve">Диалектика естествознания. Основные этапы его развития. Понятие о  естествознании, как системе научных знаний о природе. </w:t>
      </w:r>
    </w:p>
    <w:p w:rsidR="00F938F5" w:rsidRPr="0014440E" w:rsidRDefault="00E70603" w:rsidP="0014440E">
      <w:pPr>
        <w:widowControl w:val="0"/>
        <w:pBdr>
          <w:top w:val="nil"/>
          <w:left w:val="nil"/>
          <w:bottom w:val="nil"/>
          <w:right w:val="nil"/>
          <w:between w:val="nil"/>
        </w:pBdr>
        <w:spacing w:before="36" w:line="343" w:lineRule="auto"/>
        <w:ind w:left="349" w:right="-3" w:firstLine="3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u w:val="single"/>
        </w:rPr>
        <w:t>Демонстрации</w:t>
      </w:r>
      <w:r>
        <w:rPr>
          <w:rFonts w:ascii="Times New Roman" w:eastAsia="Times New Roman" w:hAnsi="Times New Roman" w:cs="Times New Roman"/>
          <w:i/>
          <w:color w:val="000000"/>
          <w:sz w:val="28"/>
          <w:szCs w:val="28"/>
        </w:rPr>
        <w:t xml:space="preserve">. </w:t>
      </w:r>
      <w:proofErr w:type="gramStart"/>
      <w:r>
        <w:rPr>
          <w:rFonts w:ascii="Times New Roman" w:eastAsia="Times New Roman" w:hAnsi="Times New Roman" w:cs="Times New Roman"/>
          <w:color w:val="000000"/>
          <w:sz w:val="28"/>
          <w:szCs w:val="28"/>
        </w:rPr>
        <w:t xml:space="preserve">Видеофрагменты (поля сельскохозяйственных угодий, карьеры  для добычи угля и руды, металлургические комбинаты, газо- и нефтепроводы,  флотилии, ГЭС, ТЭЦ и АЭС, последствия землетрясений и цунами, исчезнувшие </w:t>
      </w:r>
      <w:proofErr w:type="gramEnd"/>
    </w:p>
    <w:p w:rsidR="00F938F5" w:rsidRDefault="00E70603">
      <w:pPr>
        <w:widowControl w:val="0"/>
        <w:pBdr>
          <w:top w:val="nil"/>
          <w:left w:val="nil"/>
          <w:bottom w:val="nil"/>
          <w:right w:val="nil"/>
          <w:between w:val="nil"/>
        </w:pBdr>
        <w:spacing w:line="344" w:lineRule="auto"/>
        <w:ind w:left="350" w:right="2"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виды растений и животных); репродукции картин великих художников с  пейзажами и другими объектами природы (Шишкина, Левитана, Айвазовского,  </w:t>
      </w:r>
      <w:proofErr w:type="spellStart"/>
      <w:r>
        <w:rPr>
          <w:rFonts w:ascii="Times New Roman" w:eastAsia="Times New Roman" w:hAnsi="Times New Roman" w:cs="Times New Roman"/>
          <w:color w:val="000000"/>
          <w:sz w:val="28"/>
          <w:szCs w:val="28"/>
        </w:rPr>
        <w:t>Юона</w:t>
      </w:r>
      <w:proofErr w:type="spellEnd"/>
      <w:r>
        <w:rPr>
          <w:rFonts w:ascii="Times New Roman" w:eastAsia="Times New Roman" w:hAnsi="Times New Roman" w:cs="Times New Roman"/>
          <w:color w:val="000000"/>
          <w:sz w:val="28"/>
          <w:szCs w:val="28"/>
        </w:rPr>
        <w:t xml:space="preserve"> и др.); музыкальные фрагменты, посвященные явлениям природы  (Чайковский, Сен-Санс, Бетховен и др.). </w:t>
      </w:r>
    </w:p>
    <w:p w:rsidR="00F938F5" w:rsidRDefault="00E70603">
      <w:pPr>
        <w:widowControl w:val="0"/>
        <w:pBdr>
          <w:top w:val="nil"/>
          <w:left w:val="nil"/>
          <w:bottom w:val="nil"/>
          <w:right w:val="nil"/>
          <w:between w:val="nil"/>
        </w:pBdr>
        <w:spacing w:before="32" w:line="345" w:lineRule="auto"/>
        <w:ind w:left="351" w:right="-1" w:hanging="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Портреты ученых-естествоиспытателей, видеофрагменты по истории  возникновения и развития физики, химии и биологии </w:t>
      </w:r>
    </w:p>
    <w:p w:rsidR="00F938F5" w:rsidRDefault="00E70603">
      <w:pPr>
        <w:widowControl w:val="0"/>
        <w:pBdr>
          <w:top w:val="nil"/>
          <w:left w:val="nil"/>
          <w:bottom w:val="nil"/>
          <w:right w:val="nil"/>
          <w:between w:val="nil"/>
        </w:pBdr>
        <w:spacing w:before="997" w:line="240" w:lineRule="auto"/>
        <w:ind w:right="2105"/>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Естествознание и методы познания мира (6 ч) </w:t>
      </w:r>
    </w:p>
    <w:p w:rsidR="00F938F5" w:rsidRDefault="00E70603">
      <w:pPr>
        <w:widowControl w:val="0"/>
        <w:pBdr>
          <w:top w:val="nil"/>
          <w:left w:val="nil"/>
          <w:bottom w:val="nil"/>
          <w:right w:val="nil"/>
          <w:between w:val="nil"/>
        </w:pBdr>
        <w:spacing w:before="157" w:line="343" w:lineRule="auto"/>
        <w:ind w:left="333" w:right="-4" w:firstLine="12"/>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Взаимосвязь между наукой и технологиями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 xml:space="preserve">История изучения природы.  Прогресс в естественных науках и его вклад в развитие цивилизации. </w:t>
      </w:r>
      <w:proofErr w:type="gramStart"/>
      <w:r>
        <w:rPr>
          <w:rFonts w:ascii="Times New Roman" w:eastAsia="Times New Roman" w:hAnsi="Times New Roman" w:cs="Times New Roman"/>
          <w:i/>
          <w:color w:val="000000"/>
          <w:sz w:val="28"/>
          <w:szCs w:val="28"/>
        </w:rPr>
        <w:t>Методы  научного познания и их составляющие: наблюдение, измерение, эксперимент,  моделирование, гипотеза, вывод, построение теории.</w:t>
      </w:r>
      <w:proofErr w:type="gram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Формы познания: научное и  ненаучное. Два уровня научного познания: эмпирический (чувственный, опытный)  и теоретический (рациональный). Моделирование на теоретическом уровне  познания и типы моделей (идеальная, аналогия, математическая). Роль мысленного  эксперимента и математического моделирования в становлении и развитии  естественных наук. </w:t>
      </w:r>
      <w:r>
        <w:rPr>
          <w:rFonts w:ascii="Times New Roman" w:eastAsia="Times New Roman" w:hAnsi="Times New Roman" w:cs="Times New Roman"/>
          <w:i/>
          <w:color w:val="000000"/>
          <w:sz w:val="28"/>
          <w:szCs w:val="28"/>
        </w:rPr>
        <w:t xml:space="preserve">Фундаментальные понятия естествознания. </w:t>
      </w:r>
    </w:p>
    <w:p w:rsidR="00F938F5" w:rsidRDefault="00E70603">
      <w:pPr>
        <w:widowControl w:val="0"/>
        <w:pBdr>
          <w:top w:val="nil"/>
          <w:left w:val="nil"/>
          <w:bottom w:val="nil"/>
          <w:right w:val="nil"/>
          <w:between w:val="nil"/>
        </w:pBdr>
        <w:spacing w:before="35" w:line="343" w:lineRule="auto"/>
        <w:ind w:left="345" w:right="-4" w:hanging="1"/>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Язык естествознания. </w:t>
      </w:r>
      <w:r>
        <w:rPr>
          <w:rFonts w:ascii="Times New Roman" w:eastAsia="Times New Roman" w:hAnsi="Times New Roman" w:cs="Times New Roman"/>
          <w:i/>
          <w:color w:val="000000"/>
          <w:sz w:val="28"/>
          <w:szCs w:val="28"/>
        </w:rPr>
        <w:t xml:space="preserve">Биология. </w:t>
      </w:r>
      <w:r>
        <w:rPr>
          <w:rFonts w:ascii="Times New Roman" w:eastAsia="Times New Roman" w:hAnsi="Times New Roman" w:cs="Times New Roman"/>
          <w:color w:val="000000"/>
          <w:sz w:val="28"/>
          <w:szCs w:val="28"/>
        </w:rPr>
        <w:t xml:space="preserve">Биологическая систематика и ее важнейшие  таксоны. Биноминальная номенклатура. Понятие вида. Систематика животных.  Понятие породы. Систематика растений. Понятие сорта. Биологическая  номенклатура – основа профессиональной деятельности. </w:t>
      </w:r>
      <w:r>
        <w:rPr>
          <w:rFonts w:ascii="Times New Roman" w:eastAsia="Times New Roman" w:hAnsi="Times New Roman" w:cs="Times New Roman"/>
          <w:i/>
          <w:color w:val="000000"/>
          <w:sz w:val="28"/>
          <w:szCs w:val="28"/>
        </w:rPr>
        <w:t xml:space="preserve">Химия. </w:t>
      </w:r>
      <w:r>
        <w:rPr>
          <w:rFonts w:ascii="Times New Roman" w:eastAsia="Times New Roman" w:hAnsi="Times New Roman" w:cs="Times New Roman"/>
          <w:color w:val="000000"/>
          <w:sz w:val="28"/>
          <w:szCs w:val="28"/>
        </w:rPr>
        <w:t xml:space="preserve">Тривиальные  названия. Рациональная номенклатура. Международная номенклатура ИЮПАК. </w:t>
      </w:r>
    </w:p>
    <w:p w:rsidR="00F938F5" w:rsidRDefault="00E70603">
      <w:pPr>
        <w:widowControl w:val="0"/>
        <w:pBdr>
          <w:top w:val="nil"/>
          <w:left w:val="nil"/>
          <w:bottom w:val="nil"/>
          <w:right w:val="nil"/>
          <w:between w:val="nil"/>
        </w:pBdr>
        <w:spacing w:before="33" w:line="343" w:lineRule="auto"/>
        <w:ind w:left="350" w:right="-5"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Химические элементы и происхождение их названий. Классификация  неорганических веществ (оксиды, кислоты, основания, соли) и принципы  образования их названий</w:t>
      </w:r>
      <w:r>
        <w:rPr>
          <w:rFonts w:ascii="Times New Roman" w:eastAsia="Times New Roman" w:hAnsi="Times New Roman" w:cs="Times New Roman"/>
          <w:i/>
          <w:color w:val="000000"/>
          <w:sz w:val="28"/>
          <w:szCs w:val="28"/>
        </w:rPr>
        <w:t xml:space="preserve">. Физика. </w:t>
      </w:r>
      <w:r>
        <w:rPr>
          <w:rFonts w:ascii="Times New Roman" w:eastAsia="Times New Roman" w:hAnsi="Times New Roman" w:cs="Times New Roman"/>
          <w:color w:val="000000"/>
          <w:sz w:val="28"/>
          <w:szCs w:val="28"/>
        </w:rPr>
        <w:t xml:space="preserve">Единицы измерения физических величин на  Руси. Единицы измерения физических величин в некоторых других странах.  </w:t>
      </w:r>
      <w:r>
        <w:rPr>
          <w:rFonts w:ascii="Times New Roman" w:eastAsia="Times New Roman" w:hAnsi="Times New Roman" w:cs="Times New Roman"/>
          <w:color w:val="000000"/>
          <w:sz w:val="28"/>
          <w:szCs w:val="28"/>
        </w:rPr>
        <w:lastRenderedPageBreak/>
        <w:t xml:space="preserve">Международная система единиц измерения физических величин – СИ. Основные  и производные единицы измерения физических величин СИ. </w:t>
      </w:r>
    </w:p>
    <w:p w:rsidR="00F938F5" w:rsidRPr="0014440E" w:rsidRDefault="00E70603" w:rsidP="0014440E">
      <w:pPr>
        <w:widowControl w:val="0"/>
        <w:pBdr>
          <w:top w:val="nil"/>
          <w:left w:val="nil"/>
          <w:bottom w:val="nil"/>
          <w:right w:val="nil"/>
          <w:between w:val="nil"/>
        </w:pBdr>
        <w:spacing w:before="33" w:line="343" w:lineRule="auto"/>
        <w:ind w:left="351" w:right="-5" w:hanging="6"/>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Естественнонаучные понятия, законы и теории. </w:t>
      </w:r>
      <w:r>
        <w:rPr>
          <w:rFonts w:ascii="Times New Roman" w:eastAsia="Times New Roman" w:hAnsi="Times New Roman" w:cs="Times New Roman"/>
          <w:color w:val="000000"/>
          <w:sz w:val="28"/>
          <w:szCs w:val="28"/>
        </w:rPr>
        <w:t xml:space="preserve">Естественнонаучные  понятия. Конкретные и абстрактные естественнонаучные понятия. Законы </w:t>
      </w:r>
    </w:p>
    <w:p w:rsidR="00F938F5" w:rsidRDefault="00E70603">
      <w:pPr>
        <w:widowControl w:val="0"/>
        <w:pBdr>
          <w:top w:val="nil"/>
          <w:left w:val="nil"/>
          <w:bottom w:val="nil"/>
          <w:right w:val="nil"/>
          <w:between w:val="nil"/>
        </w:pBdr>
        <w:spacing w:line="344" w:lineRule="auto"/>
        <w:ind w:left="345" w:right="-4" w:firstLine="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естествознания. Естественнонаучные теории. Описательные теории и  объяснительные теории. Прогнозирующая роль естественнонаучных теорий.  </w:t>
      </w:r>
      <w:r>
        <w:rPr>
          <w:rFonts w:ascii="Times New Roman" w:eastAsia="Times New Roman" w:hAnsi="Times New Roman" w:cs="Times New Roman"/>
          <w:b/>
          <w:i/>
          <w:color w:val="000000"/>
          <w:sz w:val="28"/>
          <w:szCs w:val="28"/>
        </w:rPr>
        <w:t xml:space="preserve">Естественнонаучная картина мира. </w:t>
      </w:r>
      <w:r>
        <w:rPr>
          <w:rFonts w:ascii="Times New Roman" w:eastAsia="Times New Roman" w:hAnsi="Times New Roman" w:cs="Times New Roman"/>
          <w:color w:val="000000"/>
          <w:sz w:val="28"/>
          <w:szCs w:val="28"/>
        </w:rPr>
        <w:t xml:space="preserve">Картины мира: религиозная, бытовая,  художественная. </w:t>
      </w:r>
      <w:proofErr w:type="spellStart"/>
      <w:r>
        <w:rPr>
          <w:rFonts w:ascii="Times New Roman" w:eastAsia="Times New Roman" w:hAnsi="Times New Roman" w:cs="Times New Roman"/>
          <w:i/>
          <w:color w:val="000000"/>
          <w:sz w:val="28"/>
          <w:szCs w:val="28"/>
        </w:rPr>
        <w:t>Естетсвеннонаучная</w:t>
      </w:r>
      <w:proofErr w:type="spellEnd"/>
      <w:r>
        <w:rPr>
          <w:rFonts w:ascii="Times New Roman" w:eastAsia="Times New Roman" w:hAnsi="Times New Roman" w:cs="Times New Roman"/>
          <w:i/>
          <w:color w:val="000000"/>
          <w:sz w:val="28"/>
          <w:szCs w:val="28"/>
        </w:rPr>
        <w:t xml:space="preserve"> картина мира (ЕНКМ). </w:t>
      </w:r>
      <w:r>
        <w:rPr>
          <w:rFonts w:ascii="Times New Roman" w:eastAsia="Times New Roman" w:hAnsi="Times New Roman" w:cs="Times New Roman"/>
          <w:color w:val="000000"/>
          <w:sz w:val="28"/>
          <w:szCs w:val="28"/>
        </w:rPr>
        <w:t xml:space="preserve">Эволюция ЕНКМ и  ее этапы: </w:t>
      </w:r>
      <w:proofErr w:type="gramStart"/>
      <w:r>
        <w:rPr>
          <w:rFonts w:ascii="Times New Roman" w:eastAsia="Times New Roman" w:hAnsi="Times New Roman" w:cs="Times New Roman"/>
          <w:color w:val="000000"/>
          <w:sz w:val="28"/>
          <w:szCs w:val="28"/>
        </w:rPr>
        <w:t>аристотелевский</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ньютоновский</w:t>
      </w:r>
      <w:proofErr w:type="spellEnd"/>
      <w:r>
        <w:rPr>
          <w:rFonts w:ascii="Times New Roman" w:eastAsia="Times New Roman" w:hAnsi="Times New Roman" w:cs="Times New Roman"/>
          <w:color w:val="000000"/>
          <w:sz w:val="28"/>
          <w:szCs w:val="28"/>
        </w:rPr>
        <w:t xml:space="preserve">, эйнштейновская революция. Принципы  познания в естествознании: соответствия, дополнительности, причинности,  симметрии. </w:t>
      </w:r>
    </w:p>
    <w:p w:rsidR="00F938F5" w:rsidRDefault="00E70603">
      <w:pPr>
        <w:widowControl w:val="0"/>
        <w:pBdr>
          <w:top w:val="nil"/>
          <w:left w:val="nil"/>
          <w:bottom w:val="nil"/>
          <w:right w:val="nil"/>
          <w:between w:val="nil"/>
        </w:pBdr>
        <w:spacing w:before="32" w:line="344" w:lineRule="auto"/>
        <w:ind w:left="345" w:right="-5" w:hanging="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Миры, в которых мы живем. </w:t>
      </w:r>
      <w:r>
        <w:rPr>
          <w:rFonts w:ascii="Times New Roman" w:eastAsia="Times New Roman" w:hAnsi="Times New Roman" w:cs="Times New Roman"/>
          <w:i/>
          <w:color w:val="000000"/>
          <w:sz w:val="28"/>
          <w:szCs w:val="28"/>
        </w:rPr>
        <w:t>Примеры систематизации и наглядного  представления научного знания: пространственно-временные характеристики  (</w:t>
      </w:r>
      <w:proofErr w:type="spellStart"/>
      <w:r>
        <w:rPr>
          <w:rFonts w:ascii="Times New Roman" w:eastAsia="Times New Roman" w:hAnsi="Times New Roman" w:cs="Times New Roman"/>
          <w:i/>
          <w:color w:val="000000"/>
          <w:sz w:val="28"/>
          <w:szCs w:val="28"/>
        </w:rPr>
        <w:t>наномир</w:t>
      </w:r>
      <w:proofErr w:type="spellEnd"/>
      <w:r>
        <w:rPr>
          <w:rFonts w:ascii="Times New Roman" w:eastAsia="Times New Roman" w:hAnsi="Times New Roman" w:cs="Times New Roman"/>
          <w:i/>
          <w:color w:val="000000"/>
          <w:sz w:val="28"/>
          <w:szCs w:val="28"/>
        </w:rPr>
        <w:t xml:space="preserve"> и микромир, макромир, </w:t>
      </w:r>
      <w:proofErr w:type="spellStart"/>
      <w:r>
        <w:rPr>
          <w:rFonts w:ascii="Times New Roman" w:eastAsia="Times New Roman" w:hAnsi="Times New Roman" w:cs="Times New Roman"/>
          <w:i/>
          <w:color w:val="000000"/>
          <w:sz w:val="28"/>
          <w:szCs w:val="28"/>
        </w:rPr>
        <w:t>мегамир</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Границы миров и условность этих  границ. </w:t>
      </w:r>
      <w:r>
        <w:rPr>
          <w:rFonts w:ascii="Times New Roman" w:eastAsia="Times New Roman" w:hAnsi="Times New Roman" w:cs="Times New Roman"/>
          <w:i/>
          <w:color w:val="000000"/>
          <w:sz w:val="28"/>
          <w:szCs w:val="28"/>
        </w:rPr>
        <w:t xml:space="preserve">Роль научных достижений в создании новых технологий. Эволюция  технологий. </w:t>
      </w:r>
      <w:r>
        <w:rPr>
          <w:rFonts w:ascii="Times New Roman" w:eastAsia="Times New Roman" w:hAnsi="Times New Roman" w:cs="Times New Roman"/>
          <w:color w:val="000000"/>
          <w:sz w:val="28"/>
          <w:szCs w:val="28"/>
        </w:rPr>
        <w:t xml:space="preserve">Приборы для изучения миров, их эволюция от светового микроскопа  Р.Гука до сканирующего туннельного микроскопа (СТМ) и атомно-силового  микроскопа (АСМ). Молекулярное распознавание и его роль в природе и жизни  человека. Компьютеры будущего. </w:t>
      </w:r>
    </w:p>
    <w:p w:rsidR="00F938F5" w:rsidRDefault="00E70603">
      <w:pPr>
        <w:widowControl w:val="0"/>
        <w:pBdr>
          <w:top w:val="nil"/>
          <w:left w:val="nil"/>
          <w:bottom w:val="nil"/>
          <w:right w:val="nil"/>
          <w:between w:val="nil"/>
        </w:pBdr>
        <w:spacing w:before="33" w:line="343" w:lineRule="auto"/>
        <w:ind w:left="344"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w:t>
      </w:r>
      <w:r>
        <w:rPr>
          <w:rFonts w:ascii="Times New Roman" w:eastAsia="Times New Roman" w:hAnsi="Times New Roman" w:cs="Times New Roman"/>
          <w:i/>
          <w:color w:val="000000"/>
          <w:sz w:val="28"/>
          <w:szCs w:val="28"/>
          <w:u w:val="single"/>
        </w:rPr>
        <w:t xml:space="preserve">емонстрации. </w:t>
      </w:r>
      <w:proofErr w:type="gramStart"/>
      <w:r>
        <w:rPr>
          <w:rFonts w:ascii="Times New Roman" w:eastAsia="Times New Roman" w:hAnsi="Times New Roman" w:cs="Times New Roman"/>
          <w:color w:val="000000"/>
          <w:sz w:val="28"/>
          <w:szCs w:val="28"/>
        </w:rPr>
        <w:t>Портреты ученых- естествоиспытателей (Г.Галилея,  Д.Менделеева, Г.Менделя, Н. Бекетова, М. Фарадея), различные материальные  физические (</w:t>
      </w:r>
      <w:proofErr w:type="spellStart"/>
      <w:r>
        <w:rPr>
          <w:rFonts w:ascii="Times New Roman" w:eastAsia="Times New Roman" w:hAnsi="Times New Roman" w:cs="Times New Roman"/>
          <w:color w:val="000000"/>
          <w:sz w:val="28"/>
          <w:szCs w:val="28"/>
        </w:rPr>
        <w:t>электрофорная</w:t>
      </w:r>
      <w:proofErr w:type="spellEnd"/>
      <w:r>
        <w:rPr>
          <w:rFonts w:ascii="Times New Roman" w:eastAsia="Times New Roman" w:hAnsi="Times New Roman" w:cs="Times New Roman"/>
          <w:color w:val="000000"/>
          <w:sz w:val="28"/>
          <w:szCs w:val="28"/>
        </w:rPr>
        <w:t xml:space="preserve"> машина – модель молнии, кристаллические решетки  различных типов), биологические (муляжи цветов, органов тела человека),  географические (глобус, карта, теллурий), химические (</w:t>
      </w:r>
      <w:proofErr w:type="spellStart"/>
      <w:r>
        <w:rPr>
          <w:rFonts w:ascii="Times New Roman" w:eastAsia="Times New Roman" w:hAnsi="Times New Roman" w:cs="Times New Roman"/>
          <w:color w:val="000000"/>
          <w:sz w:val="28"/>
          <w:szCs w:val="28"/>
        </w:rPr>
        <w:t>шаростержневые</w:t>
      </w:r>
      <w:proofErr w:type="spellEnd"/>
      <w:r>
        <w:rPr>
          <w:rFonts w:ascii="Times New Roman" w:eastAsia="Times New Roman" w:hAnsi="Times New Roman" w:cs="Times New Roman"/>
          <w:color w:val="000000"/>
          <w:sz w:val="28"/>
          <w:szCs w:val="28"/>
        </w:rPr>
        <w:t xml:space="preserve">  и объемные модели молекул различных веществ).</w:t>
      </w:r>
      <w:proofErr w:type="gramEnd"/>
      <w:r>
        <w:rPr>
          <w:rFonts w:ascii="Times New Roman" w:eastAsia="Times New Roman" w:hAnsi="Times New Roman" w:cs="Times New Roman"/>
          <w:color w:val="000000"/>
          <w:sz w:val="28"/>
          <w:szCs w:val="28"/>
        </w:rPr>
        <w:t xml:space="preserve"> Слайды с моделями строения  атома Томсона и Резерфорда. </w:t>
      </w:r>
    </w:p>
    <w:p w:rsidR="00F938F5" w:rsidRDefault="00E70603">
      <w:pPr>
        <w:widowControl w:val="0"/>
        <w:pBdr>
          <w:top w:val="nil"/>
          <w:left w:val="nil"/>
          <w:bottom w:val="nil"/>
          <w:right w:val="nil"/>
          <w:between w:val="nil"/>
        </w:pBdr>
        <w:spacing w:before="35" w:line="343" w:lineRule="auto"/>
        <w:ind w:left="343" w:right="-5" w:firstLine="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Относительность понятия пустоты. Различные физические, химические и  биологические модели. Портреты Аристотеля, К.Линнея, Ч. Дарвина;  видеофрагменты с таксонами в ботанике и зоологии и примеры систематики  отдельных растений и животных. Таблица, слайд или видеофрагмент  «Номенклатура ИЮПАК»; таблицы или слайды с </w:t>
      </w:r>
      <w:proofErr w:type="spellStart"/>
      <w:r>
        <w:rPr>
          <w:rFonts w:ascii="Times New Roman" w:eastAsia="Times New Roman" w:hAnsi="Times New Roman" w:cs="Times New Roman"/>
          <w:color w:val="000000"/>
          <w:sz w:val="28"/>
          <w:szCs w:val="28"/>
        </w:rPr>
        <w:t>анимациями</w:t>
      </w:r>
      <w:proofErr w:type="spellEnd"/>
      <w:r>
        <w:rPr>
          <w:rFonts w:ascii="Times New Roman" w:eastAsia="Times New Roman" w:hAnsi="Times New Roman" w:cs="Times New Roman"/>
          <w:color w:val="000000"/>
          <w:sz w:val="28"/>
          <w:szCs w:val="28"/>
        </w:rPr>
        <w:t xml:space="preserve"> по общим  принципам образования названий важнейших классов неорганических соединений  </w:t>
      </w:r>
      <w:r>
        <w:rPr>
          <w:rFonts w:ascii="Times New Roman" w:eastAsia="Times New Roman" w:hAnsi="Times New Roman" w:cs="Times New Roman"/>
          <w:color w:val="000000"/>
          <w:sz w:val="28"/>
          <w:szCs w:val="28"/>
        </w:rPr>
        <w:lastRenderedPageBreak/>
        <w:t xml:space="preserve">– оксидов, кислот, основания, солей, - и их классификации. </w:t>
      </w:r>
    </w:p>
    <w:p w:rsidR="00F938F5" w:rsidRPr="0014440E" w:rsidRDefault="00E70603" w:rsidP="0014440E">
      <w:pPr>
        <w:widowControl w:val="0"/>
        <w:pBdr>
          <w:top w:val="nil"/>
          <w:left w:val="nil"/>
          <w:bottom w:val="nil"/>
          <w:right w:val="nil"/>
          <w:between w:val="nil"/>
        </w:pBdr>
        <w:spacing w:before="33" w:line="343" w:lineRule="auto"/>
        <w:ind w:left="345" w:right="-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Портреты Ома, Кулона, Ньютона, Эйнштейна и др.; таблицы основных и  производных единиц СИ; динамические видеофрагменты, иллюстрирующие </w:t>
      </w:r>
    </w:p>
    <w:p w:rsidR="00F938F5" w:rsidRDefault="00E70603">
      <w:pPr>
        <w:widowControl w:val="0"/>
        <w:pBdr>
          <w:top w:val="nil"/>
          <w:left w:val="nil"/>
          <w:bottom w:val="nil"/>
          <w:right w:val="nil"/>
          <w:between w:val="nil"/>
        </w:pBdr>
        <w:spacing w:line="343" w:lineRule="auto"/>
        <w:ind w:left="351" w:right="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важнейшие понятия физики применительно к теме урока; слайд или видеофрагмент  «Старорусские единицы измерения некоторых физических величин». Таблицы и  видеофрагменты, иллюстрирующие важнейшие понятия, законы и теории  естественнонаучных дисциплин по курсу основной школы. Видеофрагменты и  слайды по эволюции микроскопов. </w:t>
      </w:r>
    </w:p>
    <w:p w:rsidR="00F938F5" w:rsidRDefault="00E70603">
      <w:pPr>
        <w:widowControl w:val="0"/>
        <w:pBdr>
          <w:top w:val="nil"/>
          <w:left w:val="nil"/>
          <w:bottom w:val="nil"/>
          <w:right w:val="nil"/>
          <w:between w:val="nil"/>
        </w:pBdr>
        <w:spacing w:before="35" w:line="343" w:lineRule="auto"/>
        <w:ind w:left="350" w:right="-2" w:hanging="14"/>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Лабораторные опыты. </w:t>
      </w:r>
      <w:r>
        <w:rPr>
          <w:rFonts w:ascii="Times New Roman" w:eastAsia="Times New Roman" w:hAnsi="Times New Roman" w:cs="Times New Roman"/>
          <w:color w:val="000000"/>
          <w:sz w:val="28"/>
          <w:szCs w:val="28"/>
        </w:rPr>
        <w:t xml:space="preserve">1. Построение равносторонних треугольников из спичек на  плоскости и в пространстве. 2. Иллюстрация принципа соответствия. 3.  Моделирование принципа работы сканирующего микроскопа. 4. Доказательство  белковой природы ферментов. </w:t>
      </w:r>
    </w:p>
    <w:p w:rsidR="00F938F5" w:rsidRDefault="00E70603">
      <w:pPr>
        <w:widowControl w:val="0"/>
        <w:pBdr>
          <w:top w:val="nil"/>
          <w:left w:val="nil"/>
          <w:bottom w:val="nil"/>
          <w:right w:val="nil"/>
          <w:between w:val="nil"/>
        </w:pBdr>
        <w:spacing w:before="35" w:line="343" w:lineRule="auto"/>
        <w:ind w:left="337" w:right="-3"/>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Практическая работа №1. </w:t>
      </w:r>
      <w:r>
        <w:rPr>
          <w:rFonts w:ascii="Times New Roman" w:eastAsia="Times New Roman" w:hAnsi="Times New Roman" w:cs="Times New Roman"/>
          <w:color w:val="000000"/>
          <w:sz w:val="28"/>
          <w:szCs w:val="28"/>
        </w:rPr>
        <w:t xml:space="preserve">Эмпирическое познание в изучении естествознания. </w:t>
      </w:r>
      <w:r>
        <w:rPr>
          <w:rFonts w:ascii="Times New Roman" w:eastAsia="Times New Roman" w:hAnsi="Times New Roman" w:cs="Times New Roman"/>
          <w:i/>
          <w:color w:val="000000"/>
          <w:sz w:val="28"/>
          <w:szCs w:val="28"/>
        </w:rPr>
        <w:t xml:space="preserve">Практическая работа №2. </w:t>
      </w:r>
      <w:r>
        <w:rPr>
          <w:rFonts w:ascii="Times New Roman" w:eastAsia="Times New Roman" w:hAnsi="Times New Roman" w:cs="Times New Roman"/>
          <w:color w:val="000000"/>
          <w:sz w:val="28"/>
          <w:szCs w:val="28"/>
        </w:rPr>
        <w:t xml:space="preserve">Построение пространственных моделей  неорганических и органических соединений в сопоставлении с их свойствами. </w:t>
      </w:r>
      <w:r>
        <w:rPr>
          <w:rFonts w:ascii="Times New Roman" w:eastAsia="Times New Roman" w:hAnsi="Times New Roman" w:cs="Times New Roman"/>
          <w:i/>
          <w:color w:val="000000"/>
          <w:sz w:val="28"/>
          <w:szCs w:val="28"/>
        </w:rPr>
        <w:t xml:space="preserve">Практическая работа №3. </w:t>
      </w:r>
      <w:r>
        <w:rPr>
          <w:rFonts w:ascii="Times New Roman" w:eastAsia="Times New Roman" w:hAnsi="Times New Roman" w:cs="Times New Roman"/>
          <w:color w:val="000000"/>
          <w:sz w:val="28"/>
          <w:szCs w:val="28"/>
        </w:rPr>
        <w:t xml:space="preserve">Наблюдение за горящей свечой </w:t>
      </w:r>
    </w:p>
    <w:p w:rsidR="00F938F5" w:rsidRDefault="00E70603">
      <w:pPr>
        <w:widowControl w:val="0"/>
        <w:pBdr>
          <w:top w:val="nil"/>
          <w:left w:val="nil"/>
          <w:bottom w:val="nil"/>
          <w:right w:val="nil"/>
          <w:between w:val="nil"/>
        </w:pBdr>
        <w:spacing w:before="33" w:line="345" w:lineRule="auto"/>
        <w:ind w:left="354" w:hanging="17"/>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Практическая работа №4. </w:t>
      </w:r>
      <w:r>
        <w:rPr>
          <w:rFonts w:ascii="Times New Roman" w:eastAsia="Times New Roman" w:hAnsi="Times New Roman" w:cs="Times New Roman"/>
          <w:color w:val="000000"/>
          <w:sz w:val="28"/>
          <w:szCs w:val="28"/>
        </w:rPr>
        <w:t xml:space="preserve">Наблюдение за изменением температуры льда и его  состоянием при нагревании </w:t>
      </w:r>
    </w:p>
    <w:p w:rsidR="00F938F5" w:rsidRDefault="00E70603">
      <w:pPr>
        <w:widowControl w:val="0"/>
        <w:pBdr>
          <w:top w:val="nil"/>
          <w:left w:val="nil"/>
          <w:bottom w:val="nil"/>
          <w:right w:val="nil"/>
          <w:between w:val="nil"/>
        </w:pBdr>
        <w:spacing w:before="32" w:line="240" w:lineRule="auto"/>
        <w:ind w:right="1289"/>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Оболочки Земли: литосфера, гидросфера, атмосфера (10 ч) </w:t>
      </w:r>
    </w:p>
    <w:p w:rsidR="00F938F5" w:rsidRDefault="00E70603">
      <w:pPr>
        <w:widowControl w:val="0"/>
        <w:pBdr>
          <w:top w:val="nil"/>
          <w:left w:val="nil"/>
          <w:bottom w:val="nil"/>
          <w:right w:val="nil"/>
          <w:between w:val="nil"/>
        </w:pBdr>
        <w:spacing w:before="154" w:line="344" w:lineRule="auto"/>
        <w:ind w:left="347" w:firstLine="15"/>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Строение Земли. Литосфера. </w:t>
      </w:r>
      <w:r>
        <w:rPr>
          <w:rFonts w:ascii="Times New Roman" w:eastAsia="Times New Roman" w:hAnsi="Times New Roman" w:cs="Times New Roman"/>
          <w:color w:val="000000"/>
          <w:sz w:val="28"/>
          <w:szCs w:val="28"/>
        </w:rPr>
        <w:t xml:space="preserve">Внутреннее строение Земли и ее химический  состав. Строение и состав литосферы. Минералы и горные породы. Руды.  Литосферные плиты. Землетрясения. Шкала Рихтера. Интенсивность  землетрясений. Цунами. </w:t>
      </w:r>
    </w:p>
    <w:p w:rsidR="00F938F5" w:rsidRDefault="00E70603">
      <w:pPr>
        <w:widowControl w:val="0"/>
        <w:pBdr>
          <w:top w:val="nil"/>
          <w:left w:val="nil"/>
          <w:bottom w:val="nil"/>
          <w:right w:val="nil"/>
          <w:between w:val="nil"/>
        </w:pBdr>
        <w:spacing w:before="33" w:line="344" w:lineRule="auto"/>
        <w:ind w:left="350" w:firstLine="56"/>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Гидросфера. Океаны и моря. </w:t>
      </w:r>
      <w:r>
        <w:rPr>
          <w:rFonts w:ascii="Times New Roman" w:eastAsia="Times New Roman" w:hAnsi="Times New Roman" w:cs="Times New Roman"/>
          <w:color w:val="000000"/>
          <w:sz w:val="28"/>
          <w:szCs w:val="28"/>
        </w:rPr>
        <w:t xml:space="preserve">Состав гидросферы. Мировой океан. Моря.  Нетипичные моря: Саргассово, Каспийское и Аральское. Тема моря в  произведениях мировой художественной культуры. </w:t>
      </w:r>
    </w:p>
    <w:p w:rsidR="00F938F5" w:rsidRDefault="00E70603">
      <w:pPr>
        <w:widowControl w:val="0"/>
        <w:pBdr>
          <w:top w:val="nil"/>
          <w:left w:val="nil"/>
          <w:bottom w:val="nil"/>
          <w:right w:val="nil"/>
          <w:between w:val="nil"/>
        </w:pBdr>
        <w:spacing w:before="32" w:line="343" w:lineRule="auto"/>
        <w:ind w:left="350" w:right="-3" w:hanging="11"/>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Воды океанов и морей. </w:t>
      </w:r>
      <w:r>
        <w:rPr>
          <w:rFonts w:ascii="Times New Roman" w:eastAsia="Times New Roman" w:hAnsi="Times New Roman" w:cs="Times New Roman"/>
          <w:color w:val="000000"/>
          <w:sz w:val="28"/>
          <w:szCs w:val="28"/>
        </w:rPr>
        <w:t xml:space="preserve">Химический состав морской и океанической воды.  Промилле. Лед в океане. Гренландия. Антарктида. Движение вод Мирового  океана. Приливы и отливы. Морские течения. Типы климата. </w:t>
      </w:r>
    </w:p>
    <w:p w:rsidR="00F938F5" w:rsidRDefault="00E70603">
      <w:pPr>
        <w:widowControl w:val="0"/>
        <w:pBdr>
          <w:top w:val="nil"/>
          <w:left w:val="nil"/>
          <w:bottom w:val="nil"/>
          <w:right w:val="nil"/>
          <w:between w:val="nil"/>
        </w:pBdr>
        <w:spacing w:before="33" w:line="344" w:lineRule="auto"/>
        <w:ind w:left="345" w:right="-5" w:hanging="6"/>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Воды суши. </w:t>
      </w:r>
      <w:r>
        <w:rPr>
          <w:rFonts w:ascii="Times New Roman" w:eastAsia="Times New Roman" w:hAnsi="Times New Roman" w:cs="Times New Roman"/>
          <w:color w:val="000000"/>
          <w:sz w:val="28"/>
          <w:szCs w:val="28"/>
        </w:rPr>
        <w:t xml:space="preserve">Воды суши и их классификация. Родники. Гейзеры. Минеральные  воды и их классификация. Проблема пресной воды. Озеро Байкал. Карстовые  явления и образование сталактитов и сталагмитов. Аномальные свойства воды и  </w:t>
      </w:r>
      <w:r>
        <w:rPr>
          <w:rFonts w:ascii="Times New Roman" w:eastAsia="Times New Roman" w:hAnsi="Times New Roman" w:cs="Times New Roman"/>
          <w:color w:val="000000"/>
          <w:sz w:val="28"/>
          <w:szCs w:val="28"/>
        </w:rPr>
        <w:lastRenderedPageBreak/>
        <w:t>их значение в природе.</w:t>
      </w:r>
    </w:p>
    <w:p w:rsidR="00F938F5" w:rsidRDefault="00E70603">
      <w:pPr>
        <w:widowControl w:val="0"/>
        <w:pBdr>
          <w:top w:val="nil"/>
          <w:left w:val="nil"/>
          <w:bottom w:val="nil"/>
          <w:right w:val="nil"/>
          <w:between w:val="nil"/>
        </w:pBdr>
        <w:spacing w:line="344" w:lineRule="auto"/>
        <w:ind w:left="347" w:right="-5" w:hanging="1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Атмосфера. Погода. </w:t>
      </w:r>
      <w:r>
        <w:rPr>
          <w:rFonts w:ascii="Times New Roman" w:eastAsia="Times New Roman" w:hAnsi="Times New Roman" w:cs="Times New Roman"/>
          <w:color w:val="000000"/>
          <w:sz w:val="28"/>
          <w:szCs w:val="28"/>
        </w:rPr>
        <w:t xml:space="preserve">Атмосфера и ее состав. Вертикальное строение  атмосферы: тропосфера, стратосфера, мезосфера, термосфера, экзосфера. Состав  воздуха. Озоновые дыры и парниковый эффект. Погода и климат. </w:t>
      </w:r>
      <w:r>
        <w:rPr>
          <w:rFonts w:ascii="Times New Roman" w:eastAsia="Times New Roman" w:hAnsi="Times New Roman" w:cs="Times New Roman"/>
          <w:b/>
          <w:i/>
          <w:color w:val="000000"/>
          <w:sz w:val="28"/>
          <w:szCs w:val="28"/>
        </w:rPr>
        <w:t xml:space="preserve">Атмосферное  давление. Ветер. </w:t>
      </w:r>
      <w:r>
        <w:rPr>
          <w:rFonts w:ascii="Times New Roman" w:eastAsia="Times New Roman" w:hAnsi="Times New Roman" w:cs="Times New Roman"/>
          <w:color w:val="000000"/>
          <w:sz w:val="28"/>
          <w:szCs w:val="28"/>
        </w:rPr>
        <w:t xml:space="preserve">Атмосферное давление. Кессонная и высотная болезни.  Циклоны и антициклоны. Атмосферные фронты. </w:t>
      </w:r>
      <w:proofErr w:type="gramStart"/>
      <w:r>
        <w:rPr>
          <w:rFonts w:ascii="Times New Roman" w:eastAsia="Times New Roman" w:hAnsi="Times New Roman" w:cs="Times New Roman"/>
          <w:color w:val="000000"/>
          <w:sz w:val="28"/>
          <w:szCs w:val="28"/>
        </w:rPr>
        <w:t xml:space="preserve">Ветра и их виды: шквал, смерч,  антипассат, пассат, бриз, фѐн, бора, сирокко, муссоны, тайфуны, ураганы, смерчи,  торнадо. </w:t>
      </w:r>
      <w:proofErr w:type="gramEnd"/>
    </w:p>
    <w:p w:rsidR="00F938F5" w:rsidRDefault="00E70603">
      <w:pPr>
        <w:widowControl w:val="0"/>
        <w:pBdr>
          <w:top w:val="nil"/>
          <w:left w:val="nil"/>
          <w:bottom w:val="nil"/>
          <w:right w:val="nil"/>
          <w:between w:val="nil"/>
        </w:pBdr>
        <w:spacing w:before="32" w:line="240" w:lineRule="auto"/>
        <w:ind w:left="35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Шкала Бофорта.  </w:t>
      </w:r>
    </w:p>
    <w:p w:rsidR="00F938F5" w:rsidRDefault="00E70603">
      <w:pPr>
        <w:widowControl w:val="0"/>
        <w:pBdr>
          <w:top w:val="nil"/>
          <w:left w:val="nil"/>
          <w:bottom w:val="nil"/>
          <w:right w:val="nil"/>
          <w:between w:val="nil"/>
        </w:pBdr>
        <w:spacing w:before="155" w:line="344" w:lineRule="auto"/>
        <w:ind w:left="350" w:hanging="11"/>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Влажность воздуха. </w:t>
      </w:r>
      <w:r>
        <w:rPr>
          <w:rFonts w:ascii="Times New Roman" w:eastAsia="Times New Roman" w:hAnsi="Times New Roman" w:cs="Times New Roman"/>
          <w:color w:val="000000"/>
          <w:sz w:val="28"/>
          <w:szCs w:val="28"/>
        </w:rPr>
        <w:t xml:space="preserve">Влажность воздуха. Психрометр и Гигрометр. Точка росы.  Облака, их формы и размеры. Туман. Осадки и их типы.  Радуга.  </w:t>
      </w:r>
    </w:p>
    <w:p w:rsidR="00F938F5" w:rsidRDefault="00E70603">
      <w:pPr>
        <w:widowControl w:val="0"/>
        <w:pBdr>
          <w:top w:val="nil"/>
          <w:left w:val="nil"/>
          <w:bottom w:val="nil"/>
          <w:right w:val="nil"/>
          <w:between w:val="nil"/>
        </w:pBdr>
        <w:spacing w:before="32" w:line="343" w:lineRule="auto"/>
        <w:ind w:left="351" w:right="1" w:hanging="34"/>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Демонстрации. </w:t>
      </w:r>
      <w:r>
        <w:rPr>
          <w:rFonts w:ascii="Times New Roman" w:eastAsia="Times New Roman" w:hAnsi="Times New Roman" w:cs="Times New Roman"/>
          <w:color w:val="000000"/>
          <w:sz w:val="28"/>
          <w:szCs w:val="28"/>
        </w:rPr>
        <w:t xml:space="preserve">Образцы руд, минералов и горных пород, физическая карта  полушарий, атласы. </w:t>
      </w:r>
    </w:p>
    <w:p w:rsidR="00F938F5" w:rsidRDefault="00E70603">
      <w:pPr>
        <w:widowControl w:val="0"/>
        <w:pBdr>
          <w:top w:val="nil"/>
          <w:left w:val="nil"/>
          <w:bottom w:val="nil"/>
          <w:right w:val="nil"/>
          <w:between w:val="nil"/>
        </w:pBdr>
        <w:spacing w:before="33" w:line="343" w:lineRule="auto"/>
        <w:ind w:left="344" w:right="-5" w:firstLine="7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Карты: морских течений, физические карты мира и Российской Федерации. </w:t>
      </w:r>
      <w:proofErr w:type="gramStart"/>
      <w:r>
        <w:rPr>
          <w:rFonts w:ascii="Times New Roman" w:eastAsia="Times New Roman" w:hAnsi="Times New Roman" w:cs="Times New Roman"/>
          <w:color w:val="000000"/>
          <w:sz w:val="28"/>
          <w:szCs w:val="28"/>
        </w:rPr>
        <w:t>Видеофрагменты и фотографии по теме урока: строение Земли, землетрясения,  цунами, различные океаны и моря, айсберги, морские течения, родники, гейзеры,  озеро Байкал, карстовые явления (сталактиты и сталагмиты), атмосфера и ее состав,  циклоны и антициклоны, виды ветров, туман, радуга, осадки различных типов.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 xml:space="preserve">Репродукции картин - И. Айвазовский «Девятый вал», И. Левитан «Берег  Средиземного моря», И. Шишкин «На берегу моря», Л. </w:t>
      </w:r>
      <w:proofErr w:type="spellStart"/>
      <w:r>
        <w:rPr>
          <w:rFonts w:ascii="Times New Roman" w:eastAsia="Times New Roman" w:hAnsi="Times New Roman" w:cs="Times New Roman"/>
          <w:color w:val="000000"/>
          <w:sz w:val="28"/>
          <w:szCs w:val="28"/>
        </w:rPr>
        <w:t>Лагорно</w:t>
      </w:r>
      <w:proofErr w:type="spellEnd"/>
      <w:r>
        <w:rPr>
          <w:rFonts w:ascii="Times New Roman" w:eastAsia="Times New Roman" w:hAnsi="Times New Roman" w:cs="Times New Roman"/>
          <w:color w:val="000000"/>
          <w:sz w:val="28"/>
          <w:szCs w:val="28"/>
        </w:rPr>
        <w:t xml:space="preserve"> «Море», А. Рылов  «На голубом просторе»; фрагменты музыкальных произведений - Н. Римский Корсаков «Садко», К. Дебюсси «Море», М. Равель «Лодка в океане» из сборника  «Зеркала», П. Чайковский «Лебединое озеро», М. Мусоргский «Снегурочка».</w:t>
      </w:r>
      <w:proofErr w:type="gramEnd"/>
      <w:r>
        <w:rPr>
          <w:rFonts w:ascii="Times New Roman" w:eastAsia="Times New Roman" w:hAnsi="Times New Roman" w:cs="Times New Roman"/>
          <w:color w:val="000000"/>
          <w:sz w:val="28"/>
          <w:szCs w:val="28"/>
        </w:rPr>
        <w:t xml:space="preserve">  Превращения нерастворимых карбонатов кальция и магния (средних солей) в  растворимые гидрокарбонаты (кислые соли) и обратно – причина образования  сталактитов и сталагмитов. Моделирование парникового эффекта. Приборы: для  измерения атмосферного давления (барометры), для измерения влажности воздуха  (гигрометры). </w:t>
      </w:r>
    </w:p>
    <w:p w:rsidR="00F938F5" w:rsidRDefault="00E70603">
      <w:pPr>
        <w:widowControl w:val="0"/>
        <w:pBdr>
          <w:top w:val="nil"/>
          <w:left w:val="nil"/>
          <w:bottom w:val="nil"/>
          <w:right w:val="nil"/>
          <w:between w:val="nil"/>
        </w:pBdr>
        <w:spacing w:before="33" w:line="343" w:lineRule="auto"/>
        <w:ind w:left="335" w:hanging="1"/>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Лабораторные опыты. </w:t>
      </w:r>
      <w:r>
        <w:rPr>
          <w:rFonts w:ascii="Times New Roman" w:eastAsia="Times New Roman" w:hAnsi="Times New Roman" w:cs="Times New Roman"/>
          <w:color w:val="000000"/>
          <w:sz w:val="28"/>
          <w:szCs w:val="28"/>
        </w:rPr>
        <w:t xml:space="preserve">1.Изучение состава гранита. 2. Моделирование высокой  плотности воды Мертвого моря. 3. Расширение воды при нагревании. </w:t>
      </w:r>
      <w:r>
        <w:rPr>
          <w:rFonts w:ascii="Times New Roman" w:eastAsia="Times New Roman" w:hAnsi="Times New Roman" w:cs="Times New Roman"/>
          <w:i/>
          <w:color w:val="000000"/>
          <w:sz w:val="28"/>
          <w:szCs w:val="28"/>
        </w:rPr>
        <w:t xml:space="preserve">Практическая работа № 5. </w:t>
      </w:r>
      <w:r>
        <w:rPr>
          <w:rFonts w:ascii="Times New Roman" w:eastAsia="Times New Roman" w:hAnsi="Times New Roman" w:cs="Times New Roman"/>
          <w:color w:val="000000"/>
          <w:sz w:val="28"/>
          <w:szCs w:val="28"/>
        </w:rPr>
        <w:t>Изучение коллекции горных пород</w:t>
      </w:r>
    </w:p>
    <w:p w:rsidR="00F938F5" w:rsidRDefault="00E70603">
      <w:pPr>
        <w:widowControl w:val="0"/>
        <w:pBdr>
          <w:top w:val="nil"/>
          <w:left w:val="nil"/>
          <w:bottom w:val="nil"/>
          <w:right w:val="nil"/>
          <w:between w:val="nil"/>
        </w:pBdr>
        <w:spacing w:line="345" w:lineRule="auto"/>
        <w:ind w:left="337" w:right="314"/>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 xml:space="preserve">Практическая работа № 6. </w:t>
      </w:r>
      <w:r>
        <w:rPr>
          <w:rFonts w:ascii="Times New Roman" w:eastAsia="Times New Roman" w:hAnsi="Times New Roman" w:cs="Times New Roman"/>
          <w:color w:val="000000"/>
          <w:sz w:val="28"/>
          <w:szCs w:val="28"/>
        </w:rPr>
        <w:t xml:space="preserve">Изучение параметров состояния воздуха в кабинете. </w:t>
      </w:r>
      <w:r>
        <w:rPr>
          <w:rFonts w:ascii="Times New Roman" w:eastAsia="Times New Roman" w:hAnsi="Times New Roman" w:cs="Times New Roman"/>
          <w:b/>
          <w:color w:val="000000"/>
          <w:sz w:val="28"/>
          <w:szCs w:val="28"/>
        </w:rPr>
        <w:t xml:space="preserve">Макромир. Наука об окружающей среде. Биосфера. (7ч) </w:t>
      </w:r>
    </w:p>
    <w:p w:rsidR="00F938F5" w:rsidRDefault="00E70603">
      <w:pPr>
        <w:widowControl w:val="0"/>
        <w:pBdr>
          <w:top w:val="nil"/>
          <w:left w:val="nil"/>
          <w:bottom w:val="nil"/>
          <w:right w:val="nil"/>
          <w:between w:val="nil"/>
        </w:pBdr>
        <w:spacing w:before="32" w:line="344" w:lineRule="auto"/>
        <w:ind w:left="344" w:right="-4" w:hanging="16"/>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lastRenderedPageBreak/>
        <w:t xml:space="preserve">Жизнь, признаки живого и их относительность. </w:t>
      </w:r>
      <w:r>
        <w:rPr>
          <w:rFonts w:ascii="Times New Roman" w:eastAsia="Times New Roman" w:hAnsi="Times New Roman" w:cs="Times New Roman"/>
          <w:color w:val="000000"/>
          <w:sz w:val="28"/>
          <w:szCs w:val="28"/>
        </w:rPr>
        <w:t xml:space="preserve">Основные свойства живого  организма: единство химического состава, обмен веществ,  самовоспроизведение, наследственность, изменчивость, развитие и рост,  раздражимость, дискретность и целостность, </w:t>
      </w:r>
      <w:proofErr w:type="spellStart"/>
      <w:r>
        <w:rPr>
          <w:rFonts w:ascii="Times New Roman" w:eastAsia="Times New Roman" w:hAnsi="Times New Roman" w:cs="Times New Roman"/>
          <w:color w:val="000000"/>
          <w:sz w:val="28"/>
          <w:szCs w:val="28"/>
        </w:rPr>
        <w:t>энергозависимость</w:t>
      </w:r>
      <w:proofErr w:type="spellEnd"/>
      <w:r>
        <w:rPr>
          <w:rFonts w:ascii="Times New Roman" w:eastAsia="Times New Roman" w:hAnsi="Times New Roman" w:cs="Times New Roman"/>
          <w:color w:val="000000"/>
          <w:sz w:val="28"/>
          <w:szCs w:val="28"/>
        </w:rPr>
        <w:t xml:space="preserve">.  </w:t>
      </w:r>
    </w:p>
    <w:p w:rsidR="00F938F5" w:rsidRDefault="00E70603">
      <w:pPr>
        <w:widowControl w:val="0"/>
        <w:pBdr>
          <w:top w:val="nil"/>
          <w:left w:val="nil"/>
          <w:bottom w:val="nil"/>
          <w:right w:val="nil"/>
          <w:between w:val="nil"/>
        </w:pBdr>
        <w:spacing w:before="33" w:line="343" w:lineRule="auto"/>
        <w:ind w:left="335" w:right="-4" w:firstLine="1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Живые системы, как самоуправляющиеся, саморегулирующиеся,  самоорганизующиеся системы. Три начала термодинамики. Понятие энтропии.  </w:t>
      </w:r>
      <w:r>
        <w:rPr>
          <w:rFonts w:ascii="Times New Roman" w:eastAsia="Times New Roman" w:hAnsi="Times New Roman" w:cs="Times New Roman"/>
          <w:b/>
          <w:i/>
          <w:color w:val="000000"/>
          <w:sz w:val="28"/>
          <w:szCs w:val="28"/>
        </w:rPr>
        <w:t xml:space="preserve">Происхождение жизни на Земле. </w:t>
      </w:r>
      <w:r>
        <w:rPr>
          <w:rFonts w:ascii="Times New Roman" w:eastAsia="Times New Roman" w:hAnsi="Times New Roman" w:cs="Times New Roman"/>
          <w:color w:val="000000"/>
          <w:sz w:val="28"/>
          <w:szCs w:val="28"/>
        </w:rPr>
        <w:t xml:space="preserve">Основные гипотезы происхождения жизни на  Земле: креационизм, гипотеза самопроизвольного зарождения жизни из неживого,  концепция биогенеза, гипотеза панспермии.  </w:t>
      </w:r>
    </w:p>
    <w:p w:rsidR="00F938F5" w:rsidRDefault="00E70603">
      <w:pPr>
        <w:widowControl w:val="0"/>
        <w:pBdr>
          <w:top w:val="nil"/>
          <w:left w:val="nil"/>
          <w:bottom w:val="nil"/>
          <w:right w:val="nil"/>
          <w:between w:val="nil"/>
        </w:pBdr>
        <w:spacing w:before="33" w:line="343" w:lineRule="auto"/>
        <w:ind w:left="351" w:right="-1" w:firstLine="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Гипотеза происхождения жизни путем биохимической эволюции (гипотеза  Опарина—</w:t>
      </w:r>
      <w:proofErr w:type="spellStart"/>
      <w:r>
        <w:rPr>
          <w:rFonts w:ascii="Times New Roman" w:eastAsia="Times New Roman" w:hAnsi="Times New Roman" w:cs="Times New Roman"/>
          <w:color w:val="000000"/>
          <w:sz w:val="28"/>
          <w:szCs w:val="28"/>
        </w:rPr>
        <w:t>Холдейна</w:t>
      </w:r>
      <w:proofErr w:type="spellEnd"/>
      <w:r>
        <w:rPr>
          <w:rFonts w:ascii="Times New Roman" w:eastAsia="Times New Roman" w:hAnsi="Times New Roman" w:cs="Times New Roman"/>
          <w:color w:val="000000"/>
          <w:sz w:val="28"/>
          <w:szCs w:val="28"/>
        </w:rPr>
        <w:t xml:space="preserve">). Дискуссия о возможности существования внеземных  цивилизаций. </w:t>
      </w:r>
    </w:p>
    <w:p w:rsidR="00F938F5" w:rsidRDefault="00E70603">
      <w:pPr>
        <w:widowControl w:val="0"/>
        <w:pBdr>
          <w:top w:val="nil"/>
          <w:left w:val="nil"/>
          <w:bottom w:val="nil"/>
          <w:right w:val="nil"/>
          <w:between w:val="nil"/>
        </w:pBdr>
        <w:spacing w:before="36" w:line="343" w:lineRule="auto"/>
        <w:ind w:left="349" w:right="1" w:hanging="20"/>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Химический состав клетки. </w:t>
      </w:r>
      <w:r>
        <w:rPr>
          <w:rFonts w:ascii="Times New Roman" w:eastAsia="Times New Roman" w:hAnsi="Times New Roman" w:cs="Times New Roman"/>
          <w:color w:val="000000"/>
          <w:sz w:val="28"/>
          <w:szCs w:val="28"/>
        </w:rPr>
        <w:t xml:space="preserve">Химическая организация клетки на атомном – элементном, - уровне. Макроэлементы. Микроэлементы. Молекулярный уровень  химической организации клетки (молекулярный состав клетки). Неорганические  соединения клетки. Вода и ее роль. Минеральные соли. Органические вещества  клетки. </w:t>
      </w:r>
    </w:p>
    <w:p w:rsidR="00F938F5" w:rsidRDefault="00E70603">
      <w:pPr>
        <w:widowControl w:val="0"/>
        <w:pBdr>
          <w:top w:val="nil"/>
          <w:left w:val="nil"/>
          <w:bottom w:val="nil"/>
          <w:right w:val="nil"/>
          <w:between w:val="nil"/>
        </w:pBdr>
        <w:spacing w:before="33" w:line="343" w:lineRule="auto"/>
        <w:ind w:left="350" w:right="-4" w:firstLine="22"/>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Уровни организации жизни. </w:t>
      </w:r>
      <w:r>
        <w:rPr>
          <w:rFonts w:ascii="Times New Roman" w:eastAsia="Times New Roman" w:hAnsi="Times New Roman" w:cs="Times New Roman"/>
          <w:color w:val="000000"/>
          <w:sz w:val="28"/>
          <w:szCs w:val="28"/>
        </w:rPr>
        <w:t xml:space="preserve">Клеточный уровень организации жизни на  Земле. Тканевый уровень. </w:t>
      </w:r>
      <w:proofErr w:type="gramStart"/>
      <w:r>
        <w:rPr>
          <w:rFonts w:ascii="Times New Roman" w:eastAsia="Times New Roman" w:hAnsi="Times New Roman" w:cs="Times New Roman"/>
          <w:color w:val="000000"/>
          <w:sz w:val="28"/>
          <w:szCs w:val="28"/>
        </w:rPr>
        <w:t>Типы тканей животных (эпителиальная,  соединительная, мышечная, нервная) и растений (образовательная, покровная,  основная и проводящая).</w:t>
      </w:r>
      <w:proofErr w:type="gramEnd"/>
      <w:r>
        <w:rPr>
          <w:rFonts w:ascii="Times New Roman" w:eastAsia="Times New Roman" w:hAnsi="Times New Roman" w:cs="Times New Roman"/>
          <w:color w:val="000000"/>
          <w:sz w:val="28"/>
          <w:szCs w:val="28"/>
        </w:rPr>
        <w:t xml:space="preserve"> Органный уровень. Организменный уровень.  Популяционно-видовой уровень. Биогеоценотический уровень.  Биоценоз. Биосферный уровень. </w:t>
      </w:r>
    </w:p>
    <w:p w:rsidR="00F938F5" w:rsidRDefault="00E70603">
      <w:pPr>
        <w:widowControl w:val="0"/>
        <w:pBdr>
          <w:top w:val="nil"/>
          <w:left w:val="nil"/>
          <w:bottom w:val="nil"/>
          <w:right w:val="nil"/>
          <w:between w:val="nil"/>
        </w:pBdr>
        <w:spacing w:before="33" w:line="343" w:lineRule="auto"/>
        <w:ind w:left="351" w:right="-5" w:hanging="15"/>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Прокариоты и эукариоты. </w:t>
      </w:r>
      <w:r>
        <w:rPr>
          <w:rFonts w:ascii="Times New Roman" w:eastAsia="Times New Roman" w:hAnsi="Times New Roman" w:cs="Times New Roman"/>
          <w:color w:val="000000"/>
          <w:sz w:val="28"/>
          <w:szCs w:val="28"/>
        </w:rPr>
        <w:t xml:space="preserve">Прокариоты и эукариоты. </w:t>
      </w:r>
      <w:proofErr w:type="gramStart"/>
      <w:r>
        <w:rPr>
          <w:rFonts w:ascii="Times New Roman" w:eastAsia="Times New Roman" w:hAnsi="Times New Roman" w:cs="Times New Roman"/>
          <w:color w:val="000000"/>
          <w:sz w:val="28"/>
          <w:szCs w:val="28"/>
        </w:rPr>
        <w:t>Бактерии и их  классификация: по форме (бациллы, кокки, спириллы, вибрионы), по типу питания  (сапрофиты, паразиты), по отношению к кислороду (аэробы, анаэробы).</w:t>
      </w:r>
      <w:proofErr w:type="gramEnd"/>
      <w:r>
        <w:rPr>
          <w:rFonts w:ascii="Times New Roman" w:eastAsia="Times New Roman" w:hAnsi="Times New Roman" w:cs="Times New Roman"/>
          <w:color w:val="000000"/>
          <w:sz w:val="28"/>
          <w:szCs w:val="28"/>
        </w:rPr>
        <w:t xml:space="preserve">  Особенности строения бактерий и их жизнедеятельности. Роль бактерии в природе  и жизни человека. </w:t>
      </w:r>
      <w:proofErr w:type="spellStart"/>
      <w:r>
        <w:rPr>
          <w:rFonts w:ascii="Times New Roman" w:eastAsia="Times New Roman" w:hAnsi="Times New Roman" w:cs="Times New Roman"/>
          <w:color w:val="000000"/>
          <w:sz w:val="28"/>
          <w:szCs w:val="28"/>
        </w:rPr>
        <w:t>Цианобактерии</w:t>
      </w:r>
      <w:proofErr w:type="spellEnd"/>
      <w:r>
        <w:rPr>
          <w:rFonts w:ascii="Times New Roman" w:eastAsia="Times New Roman" w:hAnsi="Times New Roman" w:cs="Times New Roman"/>
          <w:color w:val="000000"/>
          <w:sz w:val="28"/>
          <w:szCs w:val="28"/>
        </w:rPr>
        <w:t xml:space="preserve"> (сине-зеленые водоросли) и особенности их </w:t>
      </w:r>
    </w:p>
    <w:p w:rsidR="00F938F5" w:rsidRDefault="00F938F5">
      <w:pPr>
        <w:widowControl w:val="0"/>
        <w:pBdr>
          <w:top w:val="nil"/>
          <w:left w:val="nil"/>
          <w:bottom w:val="nil"/>
          <w:right w:val="nil"/>
          <w:between w:val="nil"/>
        </w:pBdr>
        <w:spacing w:before="436" w:line="240" w:lineRule="auto"/>
        <w:ind w:right="62"/>
        <w:jc w:val="right"/>
        <w:rPr>
          <w:rFonts w:ascii="Calibri" w:eastAsia="Calibri" w:hAnsi="Calibri" w:cs="Calibri"/>
          <w:color w:val="000000"/>
        </w:rPr>
      </w:pPr>
    </w:p>
    <w:p w:rsidR="00F938F5" w:rsidRDefault="00E70603">
      <w:pPr>
        <w:widowControl w:val="0"/>
        <w:pBdr>
          <w:top w:val="nil"/>
          <w:left w:val="nil"/>
          <w:bottom w:val="nil"/>
          <w:right w:val="nil"/>
          <w:between w:val="nil"/>
        </w:pBdr>
        <w:spacing w:line="345" w:lineRule="auto"/>
        <w:ind w:left="349" w:firstLine="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строения и жизнедеятельности. Роль </w:t>
      </w:r>
      <w:proofErr w:type="spellStart"/>
      <w:r>
        <w:rPr>
          <w:rFonts w:ascii="Times New Roman" w:eastAsia="Times New Roman" w:hAnsi="Times New Roman" w:cs="Times New Roman"/>
          <w:color w:val="000000"/>
          <w:sz w:val="28"/>
          <w:szCs w:val="28"/>
        </w:rPr>
        <w:t>цианобактерий</w:t>
      </w:r>
      <w:proofErr w:type="spellEnd"/>
      <w:r>
        <w:rPr>
          <w:rFonts w:ascii="Times New Roman" w:eastAsia="Times New Roman" w:hAnsi="Times New Roman" w:cs="Times New Roman"/>
          <w:color w:val="000000"/>
          <w:sz w:val="28"/>
          <w:szCs w:val="28"/>
        </w:rPr>
        <w:t xml:space="preserve"> в природе. Строение клетки  эукариотов. </w:t>
      </w:r>
    </w:p>
    <w:p w:rsidR="00F938F5" w:rsidRDefault="00E70603">
      <w:pPr>
        <w:widowControl w:val="0"/>
        <w:pBdr>
          <w:top w:val="nil"/>
          <w:left w:val="nil"/>
          <w:bottom w:val="nil"/>
          <w:right w:val="nil"/>
          <w:between w:val="nil"/>
        </w:pBdr>
        <w:spacing w:before="32" w:line="343" w:lineRule="auto"/>
        <w:ind w:left="350" w:right="-5" w:hanging="1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Клеточная теория. Простейшие. Вирусы. </w:t>
      </w:r>
      <w:r>
        <w:rPr>
          <w:rFonts w:ascii="Times New Roman" w:eastAsia="Times New Roman" w:hAnsi="Times New Roman" w:cs="Times New Roman"/>
          <w:color w:val="000000"/>
          <w:sz w:val="28"/>
          <w:szCs w:val="28"/>
        </w:rPr>
        <w:t xml:space="preserve">Клеточная теория и ее положения.  Простейшие: жгутиковые, ресничные, амебоидные. Значение простейших в  </w:t>
      </w:r>
      <w:r>
        <w:rPr>
          <w:rFonts w:ascii="Times New Roman" w:eastAsia="Times New Roman" w:hAnsi="Times New Roman" w:cs="Times New Roman"/>
          <w:color w:val="000000"/>
          <w:sz w:val="28"/>
          <w:szCs w:val="28"/>
        </w:rPr>
        <w:lastRenderedPageBreak/>
        <w:t xml:space="preserve">природе и жизни человека. Вирусы. Строение и особенности жизнедеятельности  вирусов. Вирусные заболевания человека. ВИЧ и СПИД. Грибы. Роль грибов в  природе и в хозяйстве человека.  </w:t>
      </w:r>
    </w:p>
    <w:p w:rsidR="00F938F5" w:rsidRDefault="00E70603">
      <w:pPr>
        <w:widowControl w:val="0"/>
        <w:pBdr>
          <w:top w:val="nil"/>
          <w:left w:val="nil"/>
          <w:bottom w:val="nil"/>
          <w:right w:val="nil"/>
          <w:between w:val="nil"/>
        </w:pBdr>
        <w:spacing w:before="33" w:line="344" w:lineRule="auto"/>
        <w:ind w:left="349" w:right="-5" w:hanging="13"/>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Понятие биологической эволюции. Эволюционная теория</w:t>
      </w:r>
      <w:r>
        <w:rPr>
          <w:rFonts w:ascii="Times New Roman" w:eastAsia="Times New Roman" w:hAnsi="Times New Roman" w:cs="Times New Roman"/>
          <w:color w:val="000000"/>
          <w:sz w:val="28"/>
          <w:szCs w:val="28"/>
        </w:rPr>
        <w:t xml:space="preserve">. Понятие  биологической эволюции. Длительность, необратимый характер, направленность  эволюции. Основные направления эволюции. Биологический прогресс.  Биологический регресс. Антропогенез и его этапы. </w:t>
      </w:r>
    </w:p>
    <w:p w:rsidR="00F938F5" w:rsidRDefault="00E70603">
      <w:pPr>
        <w:widowControl w:val="0"/>
        <w:pBdr>
          <w:top w:val="nil"/>
          <w:left w:val="nil"/>
          <w:bottom w:val="nil"/>
          <w:right w:val="nil"/>
          <w:between w:val="nil"/>
        </w:pBdr>
        <w:spacing w:before="32" w:line="343" w:lineRule="auto"/>
        <w:ind w:left="349" w:right="-6"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Предпосылки создания эволюционной теории Ч.Дарвина. Логическая структура  дарвинизма (избыточная интенсивность размножения, борьба за существование и  ее виды, естественный отбор)</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 xml:space="preserve">интетическая теория эволюции.  </w:t>
      </w:r>
      <w:proofErr w:type="spellStart"/>
      <w:r>
        <w:rPr>
          <w:rFonts w:ascii="Times New Roman" w:eastAsia="Times New Roman" w:hAnsi="Times New Roman" w:cs="Times New Roman"/>
          <w:color w:val="000000"/>
          <w:sz w:val="28"/>
          <w:szCs w:val="28"/>
        </w:rPr>
        <w:t>Микроэволюция</w:t>
      </w:r>
      <w:proofErr w:type="spellEnd"/>
      <w:r>
        <w:rPr>
          <w:rFonts w:ascii="Times New Roman" w:eastAsia="Times New Roman" w:hAnsi="Times New Roman" w:cs="Times New Roman"/>
          <w:color w:val="000000"/>
          <w:sz w:val="28"/>
          <w:szCs w:val="28"/>
        </w:rPr>
        <w:t>. Видообразование (географическое и  экологическое)</w:t>
      </w:r>
      <w:proofErr w:type="gramStart"/>
      <w:r>
        <w:rPr>
          <w:rFonts w:ascii="Times New Roman" w:eastAsia="Times New Roman" w:hAnsi="Times New Roman" w:cs="Times New Roman"/>
          <w:color w:val="000000"/>
          <w:sz w:val="28"/>
          <w:szCs w:val="28"/>
        </w:rPr>
        <w:t>.М</w:t>
      </w:r>
      <w:proofErr w:type="gramEnd"/>
      <w:r>
        <w:rPr>
          <w:rFonts w:ascii="Times New Roman" w:eastAsia="Times New Roman" w:hAnsi="Times New Roman" w:cs="Times New Roman"/>
          <w:color w:val="000000"/>
          <w:sz w:val="28"/>
          <w:szCs w:val="28"/>
        </w:rPr>
        <w:t xml:space="preserve">акроэволюция. Движущие силы эволюции: мутационный  процесс, популяционные волны, изоляция. Формы естественного отбора:  </w:t>
      </w:r>
      <w:proofErr w:type="gramStart"/>
      <w:r>
        <w:rPr>
          <w:rFonts w:ascii="Times New Roman" w:eastAsia="Times New Roman" w:hAnsi="Times New Roman" w:cs="Times New Roman"/>
          <w:color w:val="000000"/>
          <w:sz w:val="28"/>
          <w:szCs w:val="28"/>
        </w:rPr>
        <w:t>стабилизирующий</w:t>
      </w:r>
      <w:proofErr w:type="gramEnd"/>
      <w:r>
        <w:rPr>
          <w:rFonts w:ascii="Times New Roman" w:eastAsia="Times New Roman" w:hAnsi="Times New Roman" w:cs="Times New Roman"/>
          <w:color w:val="000000"/>
          <w:sz w:val="28"/>
          <w:szCs w:val="28"/>
        </w:rPr>
        <w:t xml:space="preserve">, движущий, </w:t>
      </w:r>
      <w:proofErr w:type="spellStart"/>
      <w:r>
        <w:rPr>
          <w:rFonts w:ascii="Times New Roman" w:eastAsia="Times New Roman" w:hAnsi="Times New Roman" w:cs="Times New Roman"/>
          <w:color w:val="000000"/>
          <w:sz w:val="28"/>
          <w:szCs w:val="28"/>
        </w:rPr>
        <w:t>дизруптивный</w:t>
      </w:r>
      <w:proofErr w:type="spellEnd"/>
      <w:r>
        <w:rPr>
          <w:rFonts w:ascii="Times New Roman" w:eastAsia="Times New Roman" w:hAnsi="Times New Roman" w:cs="Times New Roman"/>
          <w:color w:val="000000"/>
          <w:sz w:val="28"/>
          <w:szCs w:val="28"/>
        </w:rPr>
        <w:t xml:space="preserve">. </w:t>
      </w:r>
    </w:p>
    <w:p w:rsidR="00F938F5" w:rsidRDefault="00E70603">
      <w:pPr>
        <w:widowControl w:val="0"/>
        <w:pBdr>
          <w:top w:val="nil"/>
          <w:left w:val="nil"/>
          <w:bottom w:val="nil"/>
          <w:right w:val="nil"/>
          <w:between w:val="nil"/>
        </w:pBdr>
        <w:spacing w:before="35" w:line="343" w:lineRule="auto"/>
        <w:ind w:left="354" w:firstLine="8"/>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Современные методы поддержания устойчивости биогеоценозов и  искусственных экосистем </w:t>
      </w:r>
    </w:p>
    <w:p w:rsidR="00F938F5" w:rsidRDefault="00E70603">
      <w:pPr>
        <w:widowControl w:val="0"/>
        <w:pBdr>
          <w:top w:val="nil"/>
          <w:left w:val="nil"/>
          <w:bottom w:val="nil"/>
          <w:right w:val="nil"/>
          <w:between w:val="nil"/>
        </w:pBdr>
        <w:spacing w:before="33" w:line="343" w:lineRule="auto"/>
        <w:ind w:left="347" w:right="-6" w:firstLine="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Понятие экосистемы. Биотоп. Биоценоз. Биогеоценоз, структура и основы  функционирования. Отличия биогеоценоза от экосистемы. Нестабильные  и стабильные экосистемы. Биогеохимические потоки. Круговороты вещества.  Принципы устойчивости биогеоценозов.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Кластерный подход как способ  восстановления биогеохимических потоков в искусственных экосистемах.  Антибиотики, пестициды, стимуляторы роста, удобрения и их природные аналоги.  Проблема устойчивости городских экосистем. </w:t>
      </w:r>
    </w:p>
    <w:p w:rsidR="00F938F5" w:rsidRPr="0014440E" w:rsidRDefault="00E70603" w:rsidP="0014440E">
      <w:pPr>
        <w:widowControl w:val="0"/>
        <w:pBdr>
          <w:top w:val="nil"/>
          <w:left w:val="nil"/>
          <w:bottom w:val="nil"/>
          <w:right w:val="nil"/>
          <w:between w:val="nil"/>
        </w:pBdr>
        <w:spacing w:before="33" w:line="343" w:lineRule="auto"/>
        <w:ind w:left="335" w:right="-5"/>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Пищевые цепи. Экология. Экологические факторы. </w:t>
      </w:r>
      <w:r>
        <w:rPr>
          <w:rFonts w:ascii="Times New Roman" w:eastAsia="Times New Roman" w:hAnsi="Times New Roman" w:cs="Times New Roman"/>
          <w:color w:val="000000"/>
          <w:sz w:val="28"/>
          <w:szCs w:val="28"/>
        </w:rPr>
        <w:t xml:space="preserve">Типология живых  организмов экосистемы: продуценты, </w:t>
      </w:r>
      <w:proofErr w:type="spellStart"/>
      <w:r>
        <w:rPr>
          <w:rFonts w:ascii="Times New Roman" w:eastAsia="Times New Roman" w:hAnsi="Times New Roman" w:cs="Times New Roman"/>
          <w:color w:val="000000"/>
          <w:sz w:val="28"/>
          <w:szCs w:val="28"/>
        </w:rPr>
        <w:t>консументы</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редуценты</w:t>
      </w:r>
      <w:proofErr w:type="spellEnd"/>
      <w:r>
        <w:rPr>
          <w:rFonts w:ascii="Times New Roman" w:eastAsia="Times New Roman" w:hAnsi="Times New Roman" w:cs="Times New Roman"/>
          <w:color w:val="000000"/>
          <w:sz w:val="28"/>
          <w:szCs w:val="28"/>
        </w:rPr>
        <w:t xml:space="preserve"> (сапрофиты). </w:t>
      </w:r>
    </w:p>
    <w:p w:rsidR="00F938F5" w:rsidRDefault="00E70603">
      <w:pPr>
        <w:widowControl w:val="0"/>
        <w:pBdr>
          <w:top w:val="nil"/>
          <w:left w:val="nil"/>
          <w:bottom w:val="nil"/>
          <w:right w:val="nil"/>
          <w:between w:val="nil"/>
        </w:pBdr>
        <w:spacing w:line="344" w:lineRule="auto"/>
        <w:ind w:left="350" w:right="-4"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Автотрофы. Гетеротрофы. Понятие о пищевых (трофических) цепях  биогеоценоза. Пищевая цепь. Два основных типа трофических цепей — пастбищные (цепи </w:t>
      </w:r>
      <w:proofErr w:type="spellStart"/>
      <w:r>
        <w:rPr>
          <w:rFonts w:ascii="Times New Roman" w:eastAsia="Times New Roman" w:hAnsi="Times New Roman" w:cs="Times New Roman"/>
          <w:color w:val="000000"/>
          <w:sz w:val="28"/>
          <w:szCs w:val="28"/>
        </w:rPr>
        <w:t>выедания</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детритные</w:t>
      </w:r>
      <w:proofErr w:type="spellEnd"/>
      <w:r>
        <w:rPr>
          <w:rFonts w:ascii="Times New Roman" w:eastAsia="Times New Roman" w:hAnsi="Times New Roman" w:cs="Times New Roman"/>
          <w:color w:val="000000"/>
          <w:sz w:val="28"/>
          <w:szCs w:val="28"/>
        </w:rPr>
        <w:t xml:space="preserve"> (цепи разложения). Пищевая сеть.  Экологические пирамиды (численности, биомассы, энергии). Правило 10 %.  Понятие об экологии. Основные проблемы экологии. Экологические факторы:  абиотические, биотические, антропогенные. </w:t>
      </w:r>
    </w:p>
    <w:p w:rsidR="00F938F5" w:rsidRDefault="00E70603">
      <w:pPr>
        <w:widowControl w:val="0"/>
        <w:pBdr>
          <w:top w:val="nil"/>
          <w:left w:val="nil"/>
          <w:bottom w:val="nil"/>
          <w:right w:val="nil"/>
          <w:between w:val="nil"/>
        </w:pBdr>
        <w:spacing w:before="32" w:line="343" w:lineRule="auto"/>
        <w:ind w:left="344" w:right="-6"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lastRenderedPageBreak/>
        <w:t>Экологические проблемы современности</w:t>
      </w:r>
      <w:r>
        <w:rPr>
          <w:rFonts w:ascii="Times New Roman" w:eastAsia="Times New Roman" w:hAnsi="Times New Roman" w:cs="Times New Roman"/>
          <w:color w:val="000000"/>
          <w:sz w:val="28"/>
          <w:szCs w:val="28"/>
        </w:rPr>
        <w:t xml:space="preserve">. Биосфера и ее границы. Концепция  эволюции биосферы В. И.Вернадского. Ноосфера. </w:t>
      </w:r>
      <w:proofErr w:type="spellStart"/>
      <w:r>
        <w:rPr>
          <w:rFonts w:ascii="Times New Roman" w:eastAsia="Times New Roman" w:hAnsi="Times New Roman" w:cs="Times New Roman"/>
          <w:color w:val="000000"/>
          <w:sz w:val="28"/>
          <w:szCs w:val="28"/>
        </w:rPr>
        <w:t>Техносфера</w:t>
      </w:r>
      <w:proofErr w:type="spellEnd"/>
      <w:r>
        <w:rPr>
          <w:rFonts w:ascii="Times New Roman" w:eastAsia="Times New Roman" w:hAnsi="Times New Roman" w:cs="Times New Roman"/>
          <w:color w:val="000000"/>
          <w:sz w:val="28"/>
          <w:szCs w:val="28"/>
        </w:rPr>
        <w:t xml:space="preserve">. Основные  подходы в учении о биосфере: энергетический, биогеохимический,  информационный, пространственно-временной, </w:t>
      </w:r>
      <w:proofErr w:type="spellStart"/>
      <w:r>
        <w:rPr>
          <w:rFonts w:ascii="Times New Roman" w:eastAsia="Times New Roman" w:hAnsi="Times New Roman" w:cs="Times New Roman"/>
          <w:color w:val="000000"/>
          <w:sz w:val="28"/>
          <w:szCs w:val="28"/>
        </w:rPr>
        <w:t>ноосферный</w:t>
      </w:r>
      <w:proofErr w:type="spellEnd"/>
      <w:r>
        <w:rPr>
          <w:rFonts w:ascii="Times New Roman" w:eastAsia="Times New Roman" w:hAnsi="Times New Roman" w:cs="Times New Roman"/>
          <w:color w:val="000000"/>
          <w:sz w:val="28"/>
          <w:szCs w:val="28"/>
        </w:rPr>
        <w:t xml:space="preserve">. Биосфера: этапы  формирования и сценарии развития. Актуальные экологические проблемы:  глобальные, региональные, локальные, их причины и следствия. Экологические  проблемы энергетической отрасли. Альтернативная энергетика. Рациональное  использование энергии и энергосбережение. Энергетическая безопасность.  Транснациональные проекты в области </w:t>
      </w:r>
      <w:proofErr w:type="spellStart"/>
      <w:r>
        <w:rPr>
          <w:rFonts w:ascii="Times New Roman" w:eastAsia="Times New Roman" w:hAnsi="Times New Roman" w:cs="Times New Roman"/>
          <w:color w:val="000000"/>
          <w:sz w:val="28"/>
          <w:szCs w:val="28"/>
        </w:rPr>
        <w:t>энергетики</w:t>
      </w:r>
      <w:proofErr w:type="gramStart"/>
      <w:r>
        <w:rPr>
          <w:rFonts w:ascii="Times New Roman" w:eastAsia="Times New Roman" w:hAnsi="Times New Roman" w:cs="Times New Roman"/>
          <w:color w:val="000000"/>
          <w:sz w:val="28"/>
          <w:szCs w:val="28"/>
        </w:rPr>
        <w:t>.М</w:t>
      </w:r>
      <w:proofErr w:type="gramEnd"/>
      <w:r>
        <w:rPr>
          <w:rFonts w:ascii="Times New Roman" w:eastAsia="Times New Roman" w:hAnsi="Times New Roman" w:cs="Times New Roman"/>
          <w:color w:val="000000"/>
          <w:sz w:val="28"/>
          <w:szCs w:val="28"/>
        </w:rPr>
        <w:t>етоды</w:t>
      </w:r>
      <w:proofErr w:type="spellEnd"/>
      <w:r>
        <w:rPr>
          <w:rFonts w:ascii="Times New Roman" w:eastAsia="Times New Roman" w:hAnsi="Times New Roman" w:cs="Times New Roman"/>
          <w:color w:val="000000"/>
          <w:sz w:val="28"/>
          <w:szCs w:val="28"/>
        </w:rPr>
        <w:t xml:space="preserve"> изучения состояния  окружающей среды. Изменения окружающей среды, как стимул для развития  научных исследований и технологий. </w:t>
      </w:r>
      <w:proofErr w:type="gramStart"/>
      <w:r>
        <w:rPr>
          <w:rFonts w:ascii="Times New Roman" w:eastAsia="Times New Roman" w:hAnsi="Times New Roman" w:cs="Times New Roman"/>
          <w:color w:val="000000"/>
          <w:sz w:val="28"/>
          <w:szCs w:val="28"/>
        </w:rPr>
        <w:t>Естественно-научные</w:t>
      </w:r>
      <w:proofErr w:type="gramEnd"/>
      <w:r>
        <w:rPr>
          <w:rFonts w:ascii="Times New Roman" w:eastAsia="Times New Roman" w:hAnsi="Times New Roman" w:cs="Times New Roman"/>
          <w:color w:val="000000"/>
          <w:sz w:val="28"/>
          <w:szCs w:val="28"/>
        </w:rPr>
        <w:t xml:space="preserve"> подходы к решению  экологических проблем, </w:t>
      </w:r>
      <w:proofErr w:type="spellStart"/>
      <w:r>
        <w:rPr>
          <w:rFonts w:ascii="Times New Roman" w:eastAsia="Times New Roman" w:hAnsi="Times New Roman" w:cs="Times New Roman"/>
          <w:color w:val="000000"/>
          <w:sz w:val="28"/>
          <w:szCs w:val="28"/>
        </w:rPr>
        <w:t>природосберегающие</w:t>
      </w:r>
      <w:proofErr w:type="spellEnd"/>
      <w:r>
        <w:rPr>
          <w:rFonts w:ascii="Times New Roman" w:eastAsia="Times New Roman" w:hAnsi="Times New Roman" w:cs="Times New Roman"/>
          <w:color w:val="000000"/>
          <w:sz w:val="28"/>
          <w:szCs w:val="28"/>
        </w:rPr>
        <w:t xml:space="preserve"> технологии. Международные и  российские программы решения экологических проблем и их эффективность. </w:t>
      </w:r>
    </w:p>
    <w:p w:rsidR="00F938F5" w:rsidRDefault="00E70603">
      <w:pPr>
        <w:widowControl w:val="0"/>
        <w:pBdr>
          <w:top w:val="nil"/>
          <w:left w:val="nil"/>
          <w:bottom w:val="nil"/>
          <w:right w:val="nil"/>
          <w:between w:val="nil"/>
        </w:pBdr>
        <w:spacing w:before="33" w:line="343" w:lineRule="auto"/>
        <w:ind w:left="348" w:right="-4" w:hanging="12"/>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Проблемы отходов и загрязнения окружающей среды </w:t>
      </w:r>
      <w:r>
        <w:rPr>
          <w:rFonts w:ascii="Times New Roman" w:eastAsia="Times New Roman" w:hAnsi="Times New Roman" w:cs="Times New Roman"/>
          <w:color w:val="000000"/>
          <w:sz w:val="28"/>
          <w:szCs w:val="28"/>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Международные программы по обращению с отходами и  сокращению воздействия на окружающую среду, их эффективность. </w:t>
      </w:r>
    </w:p>
    <w:p w:rsidR="00F938F5" w:rsidRPr="0014440E" w:rsidRDefault="00E70603" w:rsidP="0014440E">
      <w:pPr>
        <w:widowControl w:val="0"/>
        <w:pBdr>
          <w:top w:val="nil"/>
          <w:left w:val="nil"/>
          <w:bottom w:val="nil"/>
          <w:right w:val="nil"/>
          <w:between w:val="nil"/>
        </w:pBdr>
        <w:spacing w:before="35" w:line="343" w:lineRule="auto"/>
        <w:ind w:left="348" w:right="-5" w:hanging="10"/>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Взаимосвязь состояния окружающей среды и здоровья человека</w:t>
      </w:r>
      <w:r>
        <w:rPr>
          <w:rFonts w:ascii="Times New Roman" w:eastAsia="Times New Roman" w:hAnsi="Times New Roman" w:cs="Times New Roman"/>
          <w:color w:val="000000"/>
          <w:sz w:val="28"/>
          <w:szCs w:val="28"/>
        </w:rPr>
        <w:t xml:space="preserve">. 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w:t>
      </w:r>
      <w:r>
        <w:rPr>
          <w:rFonts w:ascii="Calibri" w:eastAsia="Calibri" w:hAnsi="Calibri" w:cs="Calibri"/>
          <w:color w:val="000000"/>
        </w:rPr>
        <w:t xml:space="preserve"> </w:t>
      </w:r>
    </w:p>
    <w:p w:rsidR="00F938F5" w:rsidRDefault="00E70603">
      <w:pPr>
        <w:widowControl w:val="0"/>
        <w:pBdr>
          <w:top w:val="nil"/>
          <w:left w:val="nil"/>
          <w:bottom w:val="nil"/>
          <w:right w:val="nil"/>
          <w:between w:val="nil"/>
        </w:pBdr>
        <w:spacing w:line="343" w:lineRule="auto"/>
        <w:ind w:left="348" w:right="-3" w:firstLine="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Научные основы проектирования  здоровой среды обитания. </w:t>
      </w:r>
    </w:p>
    <w:p w:rsidR="00F938F5" w:rsidRDefault="00E70603">
      <w:pPr>
        <w:widowControl w:val="0"/>
        <w:pBdr>
          <w:top w:val="nil"/>
          <w:left w:val="nil"/>
          <w:bottom w:val="nil"/>
          <w:right w:val="nil"/>
          <w:between w:val="nil"/>
        </w:pBdr>
        <w:spacing w:before="35" w:line="343" w:lineRule="auto"/>
        <w:ind w:left="344" w:right="-4" w:hanging="28"/>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w:t>
      </w:r>
      <w:r>
        <w:rPr>
          <w:rFonts w:ascii="Times New Roman" w:eastAsia="Times New Roman" w:hAnsi="Times New Roman" w:cs="Times New Roman"/>
          <w:i/>
          <w:color w:val="000000"/>
          <w:sz w:val="28"/>
          <w:szCs w:val="28"/>
          <w:u w:val="single"/>
        </w:rPr>
        <w:t xml:space="preserve">емонстрации. </w:t>
      </w:r>
      <w:r>
        <w:rPr>
          <w:rFonts w:ascii="Times New Roman" w:eastAsia="Times New Roman" w:hAnsi="Times New Roman" w:cs="Times New Roman"/>
          <w:color w:val="000000"/>
          <w:sz w:val="28"/>
          <w:szCs w:val="28"/>
        </w:rPr>
        <w:t xml:space="preserve">Видеофрагменты и фотографии по теме: процессы гниения,  брожение, процессы диссимиляции; представители прокариот и  эукариот; </w:t>
      </w:r>
      <w:r>
        <w:rPr>
          <w:rFonts w:ascii="Times New Roman" w:eastAsia="Times New Roman" w:hAnsi="Times New Roman" w:cs="Times New Roman"/>
          <w:color w:val="000000"/>
          <w:sz w:val="28"/>
          <w:szCs w:val="28"/>
        </w:rPr>
        <w:lastRenderedPageBreak/>
        <w:t xml:space="preserve">особенности строения вирусов, представители царства грибов,  экологические системы, примеры пищевых цепей. Растворение в воде  </w:t>
      </w:r>
      <w:proofErr w:type="spellStart"/>
      <w:r>
        <w:rPr>
          <w:rFonts w:ascii="Times New Roman" w:eastAsia="Times New Roman" w:hAnsi="Times New Roman" w:cs="Times New Roman"/>
          <w:color w:val="000000"/>
          <w:sz w:val="28"/>
          <w:szCs w:val="28"/>
        </w:rPr>
        <w:t>хлороводорода</w:t>
      </w:r>
      <w:proofErr w:type="spellEnd"/>
      <w:r>
        <w:rPr>
          <w:rFonts w:ascii="Times New Roman" w:eastAsia="Times New Roman" w:hAnsi="Times New Roman" w:cs="Times New Roman"/>
          <w:color w:val="000000"/>
          <w:sz w:val="28"/>
          <w:szCs w:val="28"/>
        </w:rPr>
        <w:t xml:space="preserve"> (диссоциация соляной кислоты), растворение кристаллов  перманганата калия или медного купороса в воде, испарение воды, диффузия  пахучих веществ (одеколона) с горящей лампочки накаливания, испарение капли  спирта с фильтровальной бумаги или салфетки. Репродукции картин великих  художников на тему божественного происхождения жизни; различных природных  экосистем. Таблицы и плакаты: «Химический состав клетки», «Эволюционное  древо растений», «Эволюционное древо животных», «Эволюционное древо  приматов и человека». Портреты А.И. Опарина и </w:t>
      </w:r>
      <w:proofErr w:type="gramStart"/>
      <w:r>
        <w:rPr>
          <w:rFonts w:ascii="Times New Roman" w:eastAsia="Times New Roman" w:hAnsi="Times New Roman" w:cs="Times New Roman"/>
          <w:color w:val="000000"/>
          <w:sz w:val="28"/>
          <w:szCs w:val="28"/>
        </w:rPr>
        <w:t>Дж</w:t>
      </w:r>
      <w:proofErr w:type="gramEnd"/>
      <w:r>
        <w:rPr>
          <w:rFonts w:ascii="Times New Roman" w:eastAsia="Times New Roman" w:hAnsi="Times New Roman" w:cs="Times New Roman"/>
          <w:color w:val="000000"/>
          <w:sz w:val="28"/>
          <w:szCs w:val="28"/>
        </w:rPr>
        <w:t xml:space="preserve">. Б. </w:t>
      </w:r>
      <w:proofErr w:type="spellStart"/>
      <w:r>
        <w:rPr>
          <w:rFonts w:ascii="Times New Roman" w:eastAsia="Times New Roman" w:hAnsi="Times New Roman" w:cs="Times New Roman"/>
          <w:color w:val="000000"/>
          <w:sz w:val="28"/>
          <w:szCs w:val="28"/>
        </w:rPr>
        <w:t>Холдейна</w:t>
      </w:r>
      <w:proofErr w:type="spellEnd"/>
      <w:r>
        <w:rPr>
          <w:rFonts w:ascii="Times New Roman" w:eastAsia="Times New Roman" w:hAnsi="Times New Roman" w:cs="Times New Roman"/>
          <w:color w:val="000000"/>
          <w:sz w:val="28"/>
          <w:szCs w:val="28"/>
        </w:rPr>
        <w:t xml:space="preserve">, Т.Шванна,  Д.И. Ивановского и Э. </w:t>
      </w:r>
      <w:proofErr w:type="spellStart"/>
      <w:r>
        <w:rPr>
          <w:rFonts w:ascii="Times New Roman" w:eastAsia="Times New Roman" w:hAnsi="Times New Roman" w:cs="Times New Roman"/>
          <w:color w:val="000000"/>
          <w:sz w:val="28"/>
          <w:szCs w:val="28"/>
        </w:rPr>
        <w:t>Дженнера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А.Тенсли</w:t>
      </w:r>
      <w:proofErr w:type="spellEnd"/>
      <w:r>
        <w:rPr>
          <w:rFonts w:ascii="Times New Roman" w:eastAsia="Times New Roman" w:hAnsi="Times New Roman" w:cs="Times New Roman"/>
          <w:color w:val="000000"/>
          <w:sz w:val="28"/>
          <w:szCs w:val="28"/>
        </w:rPr>
        <w:t xml:space="preserve">, В. Сукачева, Э. Геккеля,  В.И.Вернадского, Ч.Дарвина. Плакаты и муляжи органов и систем органов  растений, человека и животных. Демонстрация процесса фотосинтеза. </w:t>
      </w:r>
    </w:p>
    <w:p w:rsidR="00F938F5" w:rsidRDefault="00E70603">
      <w:pPr>
        <w:widowControl w:val="0"/>
        <w:pBdr>
          <w:top w:val="nil"/>
          <w:left w:val="nil"/>
          <w:bottom w:val="nil"/>
          <w:right w:val="nil"/>
          <w:between w:val="nil"/>
        </w:pBdr>
        <w:spacing w:before="33" w:line="343" w:lineRule="auto"/>
        <w:ind w:left="354" w:right="-2" w:hanging="1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Лабораторные опыты. </w:t>
      </w:r>
      <w:r>
        <w:rPr>
          <w:rFonts w:ascii="Times New Roman" w:eastAsia="Times New Roman" w:hAnsi="Times New Roman" w:cs="Times New Roman"/>
          <w:color w:val="000000"/>
          <w:sz w:val="28"/>
          <w:szCs w:val="28"/>
        </w:rPr>
        <w:t xml:space="preserve">1. Свойства белков. Свойства глюкозы. Свойства  сахарозы. Свойства крахмала. </w:t>
      </w:r>
    </w:p>
    <w:p w:rsidR="00F938F5" w:rsidRDefault="00E70603">
      <w:pPr>
        <w:widowControl w:val="0"/>
        <w:pBdr>
          <w:top w:val="nil"/>
          <w:left w:val="nil"/>
          <w:bottom w:val="nil"/>
          <w:right w:val="nil"/>
          <w:between w:val="nil"/>
        </w:pBdr>
        <w:spacing w:before="35" w:line="343" w:lineRule="auto"/>
        <w:ind w:left="337"/>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Практическая работа № 7. </w:t>
      </w:r>
      <w:r>
        <w:rPr>
          <w:rFonts w:ascii="Times New Roman" w:eastAsia="Times New Roman" w:hAnsi="Times New Roman" w:cs="Times New Roman"/>
          <w:color w:val="000000"/>
          <w:sz w:val="28"/>
          <w:szCs w:val="28"/>
        </w:rPr>
        <w:t xml:space="preserve">Распознавание органических соединений </w:t>
      </w:r>
      <w:r>
        <w:rPr>
          <w:rFonts w:ascii="Times New Roman" w:eastAsia="Times New Roman" w:hAnsi="Times New Roman" w:cs="Times New Roman"/>
          <w:i/>
          <w:color w:val="000000"/>
          <w:sz w:val="28"/>
          <w:szCs w:val="28"/>
        </w:rPr>
        <w:t xml:space="preserve">Практическая работа № 8. </w:t>
      </w:r>
      <w:r>
        <w:rPr>
          <w:rFonts w:ascii="Times New Roman" w:eastAsia="Times New Roman" w:hAnsi="Times New Roman" w:cs="Times New Roman"/>
          <w:color w:val="000000"/>
          <w:sz w:val="28"/>
          <w:szCs w:val="28"/>
        </w:rPr>
        <w:t xml:space="preserve">Изучение растительной и животной клетки </w:t>
      </w:r>
      <w:r>
        <w:rPr>
          <w:rFonts w:ascii="Times New Roman" w:eastAsia="Times New Roman" w:hAnsi="Times New Roman" w:cs="Times New Roman"/>
          <w:i/>
          <w:color w:val="000000"/>
          <w:sz w:val="28"/>
          <w:szCs w:val="28"/>
        </w:rPr>
        <w:t xml:space="preserve">Практическая работа № 9. </w:t>
      </w:r>
      <w:r>
        <w:rPr>
          <w:rFonts w:ascii="Times New Roman" w:eastAsia="Times New Roman" w:hAnsi="Times New Roman" w:cs="Times New Roman"/>
          <w:color w:val="000000"/>
          <w:sz w:val="28"/>
          <w:szCs w:val="28"/>
        </w:rPr>
        <w:t xml:space="preserve">Изучение микроскопического строения животных  тканей </w:t>
      </w:r>
    </w:p>
    <w:p w:rsidR="00F938F5" w:rsidRPr="0014440E" w:rsidRDefault="00E70603" w:rsidP="0014440E">
      <w:pPr>
        <w:widowControl w:val="0"/>
        <w:pBdr>
          <w:top w:val="nil"/>
          <w:left w:val="nil"/>
          <w:bottom w:val="nil"/>
          <w:right w:val="nil"/>
          <w:between w:val="nil"/>
        </w:pBdr>
        <w:spacing w:before="33" w:line="344" w:lineRule="auto"/>
        <w:ind w:left="333" w:right="-2" w:firstLine="4"/>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Практическая работа № 10. Изучение поведения простейших </w:t>
      </w:r>
      <w:proofErr w:type="spellStart"/>
      <w:proofErr w:type="gramStart"/>
      <w:r>
        <w:rPr>
          <w:rFonts w:ascii="Times New Roman" w:eastAsia="Times New Roman" w:hAnsi="Times New Roman" w:cs="Times New Roman"/>
          <w:i/>
          <w:color w:val="000000"/>
          <w:sz w:val="28"/>
          <w:szCs w:val="28"/>
        </w:rPr>
        <w:t>простейших</w:t>
      </w:r>
      <w:proofErr w:type="spellEnd"/>
      <w:proofErr w:type="gramEnd"/>
      <w:r>
        <w:rPr>
          <w:rFonts w:ascii="Times New Roman" w:eastAsia="Times New Roman" w:hAnsi="Times New Roman" w:cs="Times New Roman"/>
          <w:i/>
          <w:color w:val="000000"/>
          <w:sz w:val="28"/>
          <w:szCs w:val="28"/>
        </w:rPr>
        <w:t xml:space="preserve"> под  микроскопом в зависимости от химического состава водной среды. Практическая работа № 11. Изучение взаимосвязей в искусственной экосистеме  – аквариуме и составление цепей питания.</w:t>
      </w:r>
      <w:r>
        <w:rPr>
          <w:rFonts w:ascii="Calibri" w:eastAsia="Calibri" w:hAnsi="Calibri" w:cs="Calibri"/>
          <w:color w:val="000000"/>
        </w:rPr>
        <w:t xml:space="preserve"> </w:t>
      </w:r>
    </w:p>
    <w:p w:rsidR="00F938F5" w:rsidRDefault="00E70603">
      <w:pPr>
        <w:widowControl w:val="0"/>
        <w:pBdr>
          <w:top w:val="nil"/>
          <w:left w:val="nil"/>
          <w:bottom w:val="nil"/>
          <w:right w:val="nil"/>
          <w:between w:val="nil"/>
        </w:pBdr>
        <w:spacing w:line="345" w:lineRule="auto"/>
        <w:ind w:left="314" w:right="-4" w:firstLine="2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Практическая работа № 12. </w:t>
      </w:r>
      <w:r>
        <w:rPr>
          <w:rFonts w:ascii="Times New Roman" w:eastAsia="Times New Roman" w:hAnsi="Times New Roman" w:cs="Times New Roman"/>
          <w:color w:val="000000"/>
          <w:sz w:val="28"/>
          <w:szCs w:val="28"/>
        </w:rPr>
        <w:t xml:space="preserve">Изучение бытовых отходов. </w:t>
      </w:r>
      <w:r>
        <w:rPr>
          <w:rFonts w:ascii="Times New Roman" w:eastAsia="Times New Roman" w:hAnsi="Times New Roman" w:cs="Times New Roman"/>
          <w:i/>
          <w:color w:val="000000"/>
          <w:sz w:val="28"/>
          <w:szCs w:val="28"/>
        </w:rPr>
        <w:t xml:space="preserve">Разработка проекта  раздельного сбора мусора. </w:t>
      </w:r>
    </w:p>
    <w:p w:rsidR="00F938F5" w:rsidRDefault="00E70603">
      <w:pPr>
        <w:widowControl w:val="0"/>
        <w:pBdr>
          <w:top w:val="nil"/>
          <w:left w:val="nil"/>
          <w:bottom w:val="nil"/>
          <w:right w:val="nil"/>
          <w:between w:val="nil"/>
        </w:pBdr>
        <w:spacing w:before="32" w:line="343" w:lineRule="auto"/>
        <w:ind w:left="332" w:right="-3" w:firstLine="11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Абиотические факторы и приспособленность к ним живых организмов (7 ч) </w:t>
      </w:r>
      <w:r>
        <w:rPr>
          <w:rFonts w:ascii="Times New Roman" w:eastAsia="Times New Roman" w:hAnsi="Times New Roman" w:cs="Times New Roman"/>
          <w:b/>
          <w:i/>
          <w:color w:val="000000"/>
          <w:sz w:val="28"/>
          <w:szCs w:val="28"/>
        </w:rPr>
        <w:t xml:space="preserve">Особенности климата России. Зона арктических пустынь, тундр и лесотундр. </w:t>
      </w:r>
      <w:r>
        <w:rPr>
          <w:rFonts w:ascii="Times New Roman" w:eastAsia="Times New Roman" w:hAnsi="Times New Roman" w:cs="Times New Roman"/>
          <w:color w:val="000000"/>
          <w:sz w:val="28"/>
          <w:szCs w:val="28"/>
        </w:rPr>
        <w:t xml:space="preserve">Климат России. </w:t>
      </w:r>
      <w:proofErr w:type="gramStart"/>
      <w:r>
        <w:rPr>
          <w:rFonts w:ascii="Times New Roman" w:eastAsia="Times New Roman" w:hAnsi="Times New Roman" w:cs="Times New Roman"/>
          <w:color w:val="000000"/>
          <w:sz w:val="28"/>
          <w:szCs w:val="28"/>
        </w:rPr>
        <w:t xml:space="preserve">Природно-климатические зоны России:  арктических пустынь, тундр, лесотундр, тайги, смешанных и широколиственных  лесов, лесостепная, степей, полупустынь, пустынь. </w:t>
      </w:r>
      <w:proofErr w:type="gramEnd"/>
    </w:p>
    <w:p w:rsidR="00F938F5" w:rsidRDefault="00E70603">
      <w:pPr>
        <w:widowControl w:val="0"/>
        <w:pBdr>
          <w:top w:val="nil"/>
          <w:left w:val="nil"/>
          <w:bottom w:val="nil"/>
          <w:right w:val="nil"/>
          <w:between w:val="nil"/>
        </w:pBdr>
        <w:spacing w:before="33" w:line="343" w:lineRule="auto"/>
        <w:ind w:left="351" w:right="75" w:hang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Разнообразие и приспособленность живых организмов к той или иной </w:t>
      </w:r>
      <w:proofErr w:type="spellStart"/>
      <w:proofErr w:type="gramStart"/>
      <w:r>
        <w:rPr>
          <w:rFonts w:ascii="Times New Roman" w:eastAsia="Times New Roman" w:hAnsi="Times New Roman" w:cs="Times New Roman"/>
          <w:color w:val="000000"/>
          <w:sz w:val="28"/>
          <w:szCs w:val="28"/>
        </w:rPr>
        <w:t>природно</w:t>
      </w:r>
      <w:proofErr w:type="spellEnd"/>
      <w:r>
        <w:rPr>
          <w:rFonts w:ascii="Times New Roman" w:eastAsia="Times New Roman" w:hAnsi="Times New Roman" w:cs="Times New Roman"/>
          <w:color w:val="000000"/>
          <w:sz w:val="28"/>
          <w:szCs w:val="28"/>
        </w:rPr>
        <w:t xml:space="preserve"> климатической</w:t>
      </w:r>
      <w:proofErr w:type="gramEnd"/>
      <w:r>
        <w:rPr>
          <w:rFonts w:ascii="Times New Roman" w:eastAsia="Times New Roman" w:hAnsi="Times New Roman" w:cs="Times New Roman"/>
          <w:color w:val="000000"/>
          <w:sz w:val="28"/>
          <w:szCs w:val="28"/>
        </w:rPr>
        <w:t xml:space="preserve"> зоне. </w:t>
      </w:r>
    </w:p>
    <w:p w:rsidR="00F938F5" w:rsidRDefault="00E70603">
      <w:pPr>
        <w:widowControl w:val="0"/>
        <w:pBdr>
          <w:top w:val="nil"/>
          <w:left w:val="nil"/>
          <w:bottom w:val="nil"/>
          <w:right w:val="nil"/>
          <w:between w:val="nil"/>
        </w:pBdr>
        <w:spacing w:before="35" w:line="343" w:lineRule="auto"/>
        <w:ind w:left="346" w:right="-5" w:hanging="1"/>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lastRenderedPageBreak/>
        <w:t xml:space="preserve">Электромагнитная природа света. </w:t>
      </w:r>
      <w:r>
        <w:rPr>
          <w:rFonts w:ascii="Times New Roman" w:eastAsia="Times New Roman" w:hAnsi="Times New Roman" w:cs="Times New Roman"/>
          <w:color w:val="000000"/>
          <w:sz w:val="28"/>
          <w:szCs w:val="28"/>
        </w:rPr>
        <w:t xml:space="preserve">Свет. Развитие представлений о природе  света. Электромагнитное излучение. Длина волны. Частота колебаний. Шкала  электромагнитных волн. </w:t>
      </w:r>
      <w:proofErr w:type="gramStart"/>
      <w:r>
        <w:rPr>
          <w:rFonts w:ascii="Times New Roman" w:eastAsia="Times New Roman" w:hAnsi="Times New Roman" w:cs="Times New Roman"/>
          <w:color w:val="000000"/>
          <w:sz w:val="28"/>
          <w:szCs w:val="28"/>
        </w:rPr>
        <w:t>ᵧ-</w:t>
      </w:r>
      <w:proofErr w:type="gramEnd"/>
      <w:r>
        <w:rPr>
          <w:rFonts w:ascii="Times New Roman" w:eastAsia="Times New Roman" w:hAnsi="Times New Roman" w:cs="Times New Roman"/>
          <w:color w:val="000000"/>
          <w:sz w:val="28"/>
          <w:szCs w:val="28"/>
        </w:rPr>
        <w:t xml:space="preserve">Лучи, рентгеновское излучение, ультрафиолетовое  излучение, видимое излучение, инфракрасное излучение и их роль в природе и  жизни человека. </w:t>
      </w:r>
    </w:p>
    <w:p w:rsidR="00F938F5" w:rsidRDefault="00E70603">
      <w:pPr>
        <w:widowControl w:val="0"/>
        <w:pBdr>
          <w:top w:val="nil"/>
          <w:left w:val="nil"/>
          <w:bottom w:val="nil"/>
          <w:right w:val="nil"/>
          <w:between w:val="nil"/>
        </w:pBdr>
        <w:spacing w:before="36" w:line="343" w:lineRule="auto"/>
        <w:ind w:left="347" w:right="-6" w:firstLine="13"/>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Оптические свойства света. </w:t>
      </w:r>
      <w:r>
        <w:rPr>
          <w:rFonts w:ascii="Times New Roman" w:eastAsia="Times New Roman" w:hAnsi="Times New Roman" w:cs="Times New Roman"/>
          <w:color w:val="000000"/>
          <w:sz w:val="28"/>
          <w:szCs w:val="28"/>
        </w:rPr>
        <w:t xml:space="preserve">Двойственная природа света. Фотон. Законы  отражения и преломления света. Относительный показатель  преломления. Факторы, влияющие на показатель преломления: природа вещества,  температура, длина волны падающего излучения. Рефрактометр. Дисперсия,  дифракция и интерференция света. </w:t>
      </w:r>
    </w:p>
    <w:p w:rsidR="00F938F5" w:rsidRDefault="00E70603">
      <w:pPr>
        <w:widowControl w:val="0"/>
        <w:pBdr>
          <w:top w:val="nil"/>
          <w:left w:val="nil"/>
          <w:bottom w:val="nil"/>
          <w:right w:val="nil"/>
          <w:between w:val="nil"/>
        </w:pBdr>
        <w:spacing w:before="33" w:line="344" w:lineRule="auto"/>
        <w:ind w:left="350" w:right="-6" w:firstLine="13"/>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Свет и приспособленность к нему живых организмов. </w:t>
      </w:r>
      <w:r>
        <w:rPr>
          <w:rFonts w:ascii="Times New Roman" w:eastAsia="Times New Roman" w:hAnsi="Times New Roman" w:cs="Times New Roman"/>
          <w:color w:val="000000"/>
          <w:sz w:val="28"/>
          <w:szCs w:val="28"/>
        </w:rPr>
        <w:t xml:space="preserve">Влияние света на организацию жизненного цикла организмов. Биоритмы. Фотосинтез.  Классификация растений на </w:t>
      </w:r>
      <w:proofErr w:type="gramStart"/>
      <w:r>
        <w:rPr>
          <w:rFonts w:ascii="Times New Roman" w:eastAsia="Times New Roman" w:hAnsi="Times New Roman" w:cs="Times New Roman"/>
          <w:color w:val="000000"/>
          <w:sz w:val="28"/>
          <w:szCs w:val="28"/>
        </w:rPr>
        <w:t>светолюбивые</w:t>
      </w:r>
      <w:proofErr w:type="gramEnd"/>
      <w:r>
        <w:rPr>
          <w:rFonts w:ascii="Times New Roman" w:eastAsia="Times New Roman" w:hAnsi="Times New Roman" w:cs="Times New Roman"/>
          <w:color w:val="000000"/>
          <w:sz w:val="28"/>
          <w:szCs w:val="28"/>
        </w:rPr>
        <w:t xml:space="preserve">, тенелюбивые и теневыносливые.  Фототропизм. Значение света для ориентации живых существ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
    <w:p w:rsidR="00F938F5" w:rsidRDefault="00E70603">
      <w:pPr>
        <w:widowControl w:val="0"/>
        <w:pBdr>
          <w:top w:val="nil"/>
          <w:left w:val="nil"/>
          <w:bottom w:val="nil"/>
          <w:right w:val="nil"/>
          <w:between w:val="nil"/>
        </w:pBdr>
        <w:spacing w:before="32" w:line="343" w:lineRule="auto"/>
        <w:ind w:left="338" w:right="-3" w:firstLine="12"/>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пространстве</w:t>
      </w:r>
      <w:proofErr w:type="gramEnd"/>
      <w:r>
        <w:rPr>
          <w:rFonts w:ascii="Times New Roman" w:eastAsia="Times New Roman" w:hAnsi="Times New Roman" w:cs="Times New Roman"/>
          <w:color w:val="000000"/>
          <w:sz w:val="28"/>
          <w:szCs w:val="28"/>
        </w:rPr>
        <w:t xml:space="preserve">. Биолюминесценция и ее роль в жизни животных. </w:t>
      </w:r>
      <w:r>
        <w:rPr>
          <w:rFonts w:ascii="Times New Roman" w:eastAsia="Times New Roman" w:hAnsi="Times New Roman" w:cs="Times New Roman"/>
          <w:b/>
          <w:i/>
          <w:color w:val="000000"/>
          <w:sz w:val="28"/>
          <w:szCs w:val="28"/>
        </w:rPr>
        <w:t xml:space="preserve">Внутренняя энергия макроскопической системы. </w:t>
      </w:r>
      <w:r>
        <w:rPr>
          <w:rFonts w:ascii="Times New Roman" w:eastAsia="Times New Roman" w:hAnsi="Times New Roman" w:cs="Times New Roman"/>
          <w:color w:val="000000"/>
          <w:sz w:val="28"/>
          <w:szCs w:val="28"/>
        </w:rPr>
        <w:t xml:space="preserve">Термодинамика и ее  прогностическое значение. Внутренняя энергия термодинамической системы.  Первое начало термодинамики. Теплопередача. Теплопроводность. Конвекция:  естественная и принудительная. Тепловое излучение. </w:t>
      </w:r>
    </w:p>
    <w:p w:rsidR="00F938F5" w:rsidRPr="0014440E" w:rsidRDefault="00E70603" w:rsidP="0014440E">
      <w:pPr>
        <w:widowControl w:val="0"/>
        <w:pBdr>
          <w:top w:val="nil"/>
          <w:left w:val="nil"/>
          <w:bottom w:val="nil"/>
          <w:right w:val="nil"/>
          <w:between w:val="nil"/>
        </w:pBdr>
        <w:spacing w:before="33" w:line="343" w:lineRule="auto"/>
        <w:ind w:left="347" w:firstLine="20"/>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Тепловое равновесие. Температура. </w:t>
      </w:r>
      <w:r>
        <w:rPr>
          <w:rFonts w:ascii="Times New Roman" w:eastAsia="Times New Roman" w:hAnsi="Times New Roman" w:cs="Times New Roman"/>
          <w:color w:val="000000"/>
          <w:sz w:val="28"/>
          <w:szCs w:val="28"/>
        </w:rPr>
        <w:t xml:space="preserve">Второе начало термодинамики. Количество  теплоты. Теплоемкость. Тепловое равновесие. Термодинамические системы трех </w:t>
      </w:r>
      <w:r>
        <w:rPr>
          <w:rFonts w:ascii="Calibri" w:eastAsia="Calibri" w:hAnsi="Calibri" w:cs="Calibri"/>
          <w:color w:val="000000"/>
        </w:rPr>
        <w:t xml:space="preserve"> </w:t>
      </w:r>
    </w:p>
    <w:p w:rsidR="00F938F5" w:rsidRDefault="00E70603">
      <w:pPr>
        <w:widowControl w:val="0"/>
        <w:pBdr>
          <w:top w:val="nil"/>
          <w:left w:val="nil"/>
          <w:bottom w:val="nil"/>
          <w:right w:val="nil"/>
          <w:between w:val="nil"/>
        </w:pBdr>
        <w:spacing w:line="345" w:lineRule="auto"/>
        <w:ind w:left="354" w:right="1" w:hanging="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типов: </w:t>
      </w:r>
      <w:proofErr w:type="gramStart"/>
      <w:r>
        <w:rPr>
          <w:rFonts w:ascii="Times New Roman" w:eastAsia="Times New Roman" w:hAnsi="Times New Roman" w:cs="Times New Roman"/>
          <w:color w:val="000000"/>
          <w:sz w:val="28"/>
          <w:szCs w:val="28"/>
        </w:rPr>
        <w:t>изолированные</w:t>
      </w:r>
      <w:proofErr w:type="gramEnd"/>
      <w:r>
        <w:rPr>
          <w:rFonts w:ascii="Times New Roman" w:eastAsia="Times New Roman" w:hAnsi="Times New Roman" w:cs="Times New Roman"/>
          <w:color w:val="000000"/>
          <w:sz w:val="28"/>
          <w:szCs w:val="28"/>
        </w:rPr>
        <w:t xml:space="preserve">, закрытые и открытые. Температура, как параметр  состояния термодинамической системы. </w:t>
      </w:r>
    </w:p>
    <w:p w:rsidR="00F938F5" w:rsidRDefault="00E70603">
      <w:pPr>
        <w:widowControl w:val="0"/>
        <w:pBdr>
          <w:top w:val="nil"/>
          <w:left w:val="nil"/>
          <w:bottom w:val="nil"/>
          <w:right w:val="nil"/>
          <w:between w:val="nil"/>
        </w:pBdr>
        <w:spacing w:before="32" w:line="343" w:lineRule="auto"/>
        <w:ind w:left="347" w:right="-3" w:firstLine="20"/>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Температура и приспособленность к ней живых организмов. </w:t>
      </w:r>
      <w:r>
        <w:rPr>
          <w:rFonts w:ascii="Times New Roman" w:eastAsia="Times New Roman" w:hAnsi="Times New Roman" w:cs="Times New Roman"/>
          <w:color w:val="000000"/>
          <w:sz w:val="28"/>
          <w:szCs w:val="28"/>
        </w:rPr>
        <w:t xml:space="preserve">Терморегуляция в живой природе. Теплопродукция и теплоотдача. Механизмы  терморегуляции животных и растений. Температура тела человека и ее  физиологическая роль. Классификация животных по температурному режиму на  </w:t>
      </w:r>
      <w:proofErr w:type="gramStart"/>
      <w:r>
        <w:rPr>
          <w:rFonts w:ascii="Times New Roman" w:eastAsia="Times New Roman" w:hAnsi="Times New Roman" w:cs="Times New Roman"/>
          <w:color w:val="000000"/>
          <w:sz w:val="28"/>
          <w:szCs w:val="28"/>
        </w:rPr>
        <w:t>гомойотермные</w:t>
      </w:r>
      <w:proofErr w:type="gramEnd"/>
      <w:r>
        <w:rPr>
          <w:rFonts w:ascii="Times New Roman" w:eastAsia="Times New Roman" w:hAnsi="Times New Roman" w:cs="Times New Roman"/>
          <w:color w:val="000000"/>
          <w:sz w:val="28"/>
          <w:szCs w:val="28"/>
        </w:rPr>
        <w:t xml:space="preserve"> пойкилотермные и гетеротермные. Классификация организмов  по температурному интервалу обитания: эвритермные и стенотермные.  Акклиматизация. Температурный режим. </w:t>
      </w:r>
    </w:p>
    <w:p w:rsidR="00F938F5" w:rsidRDefault="00E70603">
      <w:pPr>
        <w:widowControl w:val="0"/>
        <w:pBdr>
          <w:top w:val="nil"/>
          <w:left w:val="nil"/>
          <w:bottom w:val="nil"/>
          <w:right w:val="nil"/>
          <w:between w:val="nil"/>
        </w:pBdr>
        <w:spacing w:before="35" w:line="343" w:lineRule="auto"/>
        <w:ind w:left="347" w:right="-5" w:firstLine="16"/>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Строение молекулы и физические свойства воды. </w:t>
      </w:r>
      <w:r>
        <w:rPr>
          <w:rFonts w:ascii="Times New Roman" w:eastAsia="Times New Roman" w:hAnsi="Times New Roman" w:cs="Times New Roman"/>
          <w:color w:val="000000"/>
          <w:sz w:val="28"/>
          <w:szCs w:val="28"/>
        </w:rPr>
        <w:t xml:space="preserve">Строение молекулы воды.  Вода как растворитель. Физические свойства воды: аномальная температурная  </w:t>
      </w:r>
      <w:r>
        <w:rPr>
          <w:rFonts w:ascii="Times New Roman" w:eastAsia="Times New Roman" w:hAnsi="Times New Roman" w:cs="Times New Roman"/>
          <w:color w:val="000000"/>
          <w:sz w:val="28"/>
          <w:szCs w:val="28"/>
        </w:rPr>
        <w:lastRenderedPageBreak/>
        <w:t xml:space="preserve">зависимость плотности воды; высокое поверхностное натяжение воды; аномально  высокие значения температур кипения и плавления воды; высокое значение  теплоемкости воды. </w:t>
      </w:r>
    </w:p>
    <w:p w:rsidR="00F938F5" w:rsidRDefault="00E70603">
      <w:pPr>
        <w:widowControl w:val="0"/>
        <w:pBdr>
          <w:top w:val="nil"/>
          <w:left w:val="nil"/>
          <w:bottom w:val="nil"/>
          <w:right w:val="nil"/>
          <w:between w:val="nil"/>
        </w:pBdr>
        <w:spacing w:before="36" w:line="240" w:lineRule="auto"/>
        <w:ind w:left="3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Значение физических свойств воды для природы. </w:t>
      </w:r>
    </w:p>
    <w:p w:rsidR="00F938F5" w:rsidRDefault="00E70603">
      <w:pPr>
        <w:widowControl w:val="0"/>
        <w:pBdr>
          <w:top w:val="nil"/>
          <w:left w:val="nil"/>
          <w:bottom w:val="nil"/>
          <w:right w:val="nil"/>
          <w:between w:val="nil"/>
        </w:pBdr>
        <w:spacing w:before="155" w:line="343" w:lineRule="auto"/>
        <w:ind w:left="349" w:right="-2"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Электролитическая диссоциация. </w:t>
      </w:r>
      <w:r>
        <w:rPr>
          <w:rFonts w:ascii="Times New Roman" w:eastAsia="Times New Roman" w:hAnsi="Times New Roman" w:cs="Times New Roman"/>
          <w:color w:val="000000"/>
          <w:sz w:val="28"/>
          <w:szCs w:val="28"/>
        </w:rPr>
        <w:t xml:space="preserve">Основные положения теории  электролитической диссоциации (ТЭД). Электролиты и </w:t>
      </w:r>
      <w:proofErr w:type="spellStart"/>
      <w:r>
        <w:rPr>
          <w:rFonts w:ascii="Times New Roman" w:eastAsia="Times New Roman" w:hAnsi="Times New Roman" w:cs="Times New Roman"/>
          <w:color w:val="000000"/>
          <w:sz w:val="28"/>
          <w:szCs w:val="28"/>
        </w:rPr>
        <w:t>неэлектролиты</w:t>
      </w:r>
      <w:proofErr w:type="spellEnd"/>
      <w:r>
        <w:rPr>
          <w:rFonts w:ascii="Times New Roman" w:eastAsia="Times New Roman" w:hAnsi="Times New Roman" w:cs="Times New Roman"/>
          <w:color w:val="000000"/>
          <w:sz w:val="28"/>
          <w:szCs w:val="28"/>
        </w:rPr>
        <w:t xml:space="preserve">.  Классификация ионов по различным основаниям. Механизмы диссоциации  электролитов с разным типом химической связи. Степень электролитической  диссоциации. Соли, кислоты и основания в свете ТЭД. </w:t>
      </w:r>
    </w:p>
    <w:p w:rsidR="00F938F5" w:rsidRDefault="00E70603">
      <w:pPr>
        <w:widowControl w:val="0"/>
        <w:pBdr>
          <w:top w:val="nil"/>
          <w:left w:val="nil"/>
          <w:bottom w:val="nil"/>
          <w:right w:val="nil"/>
          <w:between w:val="nil"/>
        </w:pBdr>
        <w:spacing w:before="33" w:line="344" w:lineRule="auto"/>
        <w:ind w:left="344" w:right="-3" w:hanging="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Растворимость</w:t>
      </w:r>
      <w:proofErr w:type="gramStart"/>
      <w:r>
        <w:rPr>
          <w:rFonts w:ascii="Times New Roman" w:eastAsia="Times New Roman" w:hAnsi="Times New Roman" w:cs="Times New Roman"/>
          <w:b/>
          <w:i/>
          <w:color w:val="000000"/>
          <w:sz w:val="28"/>
          <w:szCs w:val="28"/>
        </w:rPr>
        <w:t>.</w:t>
      </w:r>
      <w:proofErr w:type="gramEnd"/>
      <w:r>
        <w:rPr>
          <w:rFonts w:ascii="Times New Roman" w:eastAsia="Times New Roman" w:hAnsi="Times New Roman" w:cs="Times New Roman"/>
          <w:b/>
          <w:i/>
          <w:color w:val="000000"/>
          <w:sz w:val="28"/>
          <w:szCs w:val="28"/>
        </w:rPr>
        <w:t xml:space="preserve"> </w:t>
      </w:r>
      <w:proofErr w:type="gramStart"/>
      <w:r>
        <w:rPr>
          <w:rFonts w:ascii="Times New Roman" w:eastAsia="Times New Roman" w:hAnsi="Times New Roman" w:cs="Times New Roman"/>
          <w:b/>
          <w:i/>
          <w:color w:val="000000"/>
          <w:sz w:val="28"/>
          <w:szCs w:val="28"/>
        </w:rPr>
        <w:t>р</w:t>
      </w:r>
      <w:proofErr w:type="gramEnd"/>
      <w:r>
        <w:rPr>
          <w:rFonts w:ascii="Times New Roman" w:eastAsia="Times New Roman" w:hAnsi="Times New Roman" w:cs="Times New Roman"/>
          <w:b/>
          <w:i/>
          <w:color w:val="000000"/>
          <w:sz w:val="28"/>
          <w:szCs w:val="28"/>
        </w:rPr>
        <w:t xml:space="preserve">Н, как показатель среды раствора. </w:t>
      </w:r>
      <w:r>
        <w:rPr>
          <w:rFonts w:ascii="Times New Roman" w:eastAsia="Times New Roman" w:hAnsi="Times New Roman" w:cs="Times New Roman"/>
          <w:color w:val="000000"/>
          <w:sz w:val="28"/>
          <w:szCs w:val="28"/>
        </w:rPr>
        <w:t xml:space="preserve">Растворимость и ее  количественная характеристика – коэффициент растворимости. Массовая доля  растворенного вещества в растворе. </w:t>
      </w:r>
    </w:p>
    <w:p w:rsidR="00F938F5" w:rsidRDefault="00E70603">
      <w:pPr>
        <w:widowControl w:val="0"/>
        <w:pBdr>
          <w:top w:val="nil"/>
          <w:left w:val="nil"/>
          <w:bottom w:val="nil"/>
          <w:right w:val="nil"/>
          <w:between w:val="nil"/>
        </w:pBdr>
        <w:spacing w:before="32" w:line="343" w:lineRule="auto"/>
        <w:ind w:left="357" w:right="-4" w:hanging="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Вода как </w:t>
      </w:r>
      <w:proofErr w:type="spellStart"/>
      <w:r>
        <w:rPr>
          <w:rFonts w:ascii="Times New Roman" w:eastAsia="Times New Roman" w:hAnsi="Times New Roman" w:cs="Times New Roman"/>
          <w:color w:val="000000"/>
          <w:sz w:val="28"/>
          <w:szCs w:val="28"/>
        </w:rPr>
        <w:t>амфолит</w:t>
      </w:r>
      <w:proofErr w:type="spellEnd"/>
      <w:r>
        <w:rPr>
          <w:rFonts w:ascii="Times New Roman" w:eastAsia="Times New Roman" w:hAnsi="Times New Roman" w:cs="Times New Roman"/>
          <w:color w:val="000000"/>
          <w:sz w:val="28"/>
          <w:szCs w:val="28"/>
        </w:rPr>
        <w:t xml:space="preserve">. Понятие рН раствора. Значение рН в природе. Значения рН  физиологических жидкостей человека в норме. </w:t>
      </w:r>
    </w:p>
    <w:p w:rsidR="00F938F5" w:rsidRPr="0014440E" w:rsidRDefault="00E70603" w:rsidP="0014440E">
      <w:pPr>
        <w:widowControl w:val="0"/>
        <w:pBdr>
          <w:top w:val="nil"/>
          <w:left w:val="nil"/>
          <w:bottom w:val="nil"/>
          <w:right w:val="nil"/>
          <w:between w:val="nil"/>
        </w:pBdr>
        <w:spacing w:before="33" w:line="343" w:lineRule="auto"/>
        <w:ind w:left="338" w:right="-3" w:hanging="10"/>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Химические свойства воды. </w:t>
      </w:r>
      <w:r>
        <w:rPr>
          <w:rFonts w:ascii="Times New Roman" w:eastAsia="Times New Roman" w:hAnsi="Times New Roman" w:cs="Times New Roman"/>
          <w:color w:val="000000"/>
          <w:sz w:val="28"/>
          <w:szCs w:val="28"/>
        </w:rPr>
        <w:t xml:space="preserve">Химические свойства воды. Взаимодействие воды с  металлами. Взаимодействие воды с оксидами. Гидратация. Взаимодействие воды с  солями. Гидролиз. Разложение воды. Понятие об электролизе и фотолизе. </w:t>
      </w:r>
      <w:r>
        <w:rPr>
          <w:rFonts w:ascii="Times New Roman" w:eastAsia="Times New Roman" w:hAnsi="Times New Roman" w:cs="Times New Roman"/>
          <w:b/>
          <w:i/>
          <w:color w:val="000000"/>
          <w:sz w:val="28"/>
          <w:szCs w:val="28"/>
        </w:rPr>
        <w:t xml:space="preserve">Вода - абиотический фактор в жизни растений. </w:t>
      </w:r>
      <w:r>
        <w:rPr>
          <w:rFonts w:ascii="Times New Roman" w:eastAsia="Times New Roman" w:hAnsi="Times New Roman" w:cs="Times New Roman"/>
          <w:color w:val="000000"/>
          <w:sz w:val="28"/>
          <w:szCs w:val="28"/>
        </w:rPr>
        <w:t xml:space="preserve">Роль воды в биосфере:  колыбель жизни, среда обитания, участник биохимических процессов, участник  создания биогеоценозов, регулятор климата на планете. Гидролиз </w:t>
      </w:r>
      <w:proofErr w:type="gramStart"/>
      <w:r>
        <w:rPr>
          <w:rFonts w:ascii="Times New Roman" w:eastAsia="Times New Roman" w:hAnsi="Times New Roman" w:cs="Times New Roman"/>
          <w:color w:val="000000"/>
          <w:sz w:val="28"/>
          <w:szCs w:val="28"/>
        </w:rPr>
        <w:t>органических</w:t>
      </w:r>
      <w:proofErr w:type="gramEnd"/>
      <w:r>
        <w:rPr>
          <w:rFonts w:ascii="Times New Roman" w:eastAsia="Times New Roman" w:hAnsi="Times New Roman" w:cs="Times New Roman"/>
          <w:color w:val="000000"/>
          <w:sz w:val="28"/>
          <w:szCs w:val="28"/>
        </w:rPr>
        <w:t xml:space="preserve"> </w:t>
      </w:r>
      <w:r>
        <w:rPr>
          <w:rFonts w:ascii="Calibri" w:eastAsia="Calibri" w:hAnsi="Calibri" w:cs="Calibri"/>
          <w:color w:val="000000"/>
        </w:rPr>
        <w:t xml:space="preserve"> </w:t>
      </w:r>
    </w:p>
    <w:p w:rsidR="00F938F5" w:rsidRDefault="00E70603">
      <w:pPr>
        <w:widowControl w:val="0"/>
        <w:pBdr>
          <w:top w:val="nil"/>
          <w:left w:val="nil"/>
          <w:bottom w:val="nil"/>
          <w:right w:val="nil"/>
          <w:between w:val="nil"/>
        </w:pBdr>
        <w:spacing w:line="344" w:lineRule="auto"/>
        <w:ind w:left="351" w:right="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веществ в живых организмах. Классификация растений по отношению к  количеству воды в окружающей среде: гидатофиты, гидрофиты, гигрофиты,  мезофиты, ксерофиты. </w:t>
      </w:r>
    </w:p>
    <w:p w:rsidR="00F938F5" w:rsidRDefault="00E70603">
      <w:pPr>
        <w:widowControl w:val="0"/>
        <w:pBdr>
          <w:top w:val="nil"/>
          <w:left w:val="nil"/>
          <w:bottom w:val="nil"/>
          <w:right w:val="nil"/>
          <w:between w:val="nil"/>
        </w:pBdr>
        <w:spacing w:before="32" w:line="343" w:lineRule="auto"/>
        <w:ind w:left="344" w:right="-5" w:firstLine="18"/>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Соленость, как абиотический фактор. </w:t>
      </w:r>
      <w:r>
        <w:rPr>
          <w:rFonts w:ascii="Times New Roman" w:eastAsia="Times New Roman" w:hAnsi="Times New Roman" w:cs="Times New Roman"/>
          <w:color w:val="000000"/>
          <w:sz w:val="28"/>
          <w:szCs w:val="28"/>
        </w:rPr>
        <w:t xml:space="preserve">Соли. Классификация солей. Наиболее  распространенные кислые соли, их применение. Жесткость воды. Соли как  минералообразующие вещества. Соли – абиотический фактор. Приспособленность  растений и животных к различному солевому режиму. Влияние соли на организм  человека. </w:t>
      </w:r>
    </w:p>
    <w:p w:rsidR="00F938F5" w:rsidRDefault="00E70603">
      <w:pPr>
        <w:widowControl w:val="0"/>
        <w:pBdr>
          <w:top w:val="nil"/>
          <w:left w:val="nil"/>
          <w:bottom w:val="nil"/>
          <w:right w:val="nil"/>
          <w:between w:val="nil"/>
        </w:pBdr>
        <w:spacing w:before="33" w:line="344" w:lineRule="auto"/>
        <w:ind w:left="345" w:right="-4" w:hanging="9"/>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Почва, как абиотический фактор. </w:t>
      </w:r>
      <w:r>
        <w:rPr>
          <w:rFonts w:ascii="Times New Roman" w:eastAsia="Times New Roman" w:hAnsi="Times New Roman" w:cs="Times New Roman"/>
          <w:color w:val="000000"/>
          <w:sz w:val="28"/>
          <w:szCs w:val="28"/>
        </w:rPr>
        <w:t xml:space="preserve">Понятие о почве и классификация почв.  Процесс почвообразования. Эдафические факторы среды и приспособленность к  ним живых организмов. Значение почвы в природе и жизни человека: среда  обитания живых организмов; экономическое значение, обладает плодородием,  </w:t>
      </w:r>
      <w:r>
        <w:rPr>
          <w:rFonts w:ascii="Times New Roman" w:eastAsia="Times New Roman" w:hAnsi="Times New Roman" w:cs="Times New Roman"/>
          <w:color w:val="000000"/>
          <w:sz w:val="28"/>
          <w:szCs w:val="28"/>
        </w:rPr>
        <w:lastRenderedPageBreak/>
        <w:t xml:space="preserve">оказывает существенное влияние на состав и свойства всей гидросферы Земли,  является главным регулятором состава атмосферы Земли, важнейший компонент  биогеоценоза. Цвет и диагностика почв. </w:t>
      </w:r>
    </w:p>
    <w:p w:rsidR="00F938F5" w:rsidRDefault="00E70603">
      <w:pPr>
        <w:widowControl w:val="0"/>
        <w:pBdr>
          <w:top w:val="nil"/>
          <w:left w:val="nil"/>
          <w:bottom w:val="nil"/>
          <w:right w:val="nil"/>
          <w:between w:val="nil"/>
        </w:pBdr>
        <w:spacing w:before="33" w:line="344" w:lineRule="auto"/>
        <w:ind w:left="351" w:right="-3" w:hanging="11"/>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Биотические факторы окружающей среды. </w:t>
      </w:r>
      <w:r>
        <w:rPr>
          <w:rFonts w:ascii="Times New Roman" w:eastAsia="Times New Roman" w:hAnsi="Times New Roman" w:cs="Times New Roman"/>
          <w:color w:val="000000"/>
          <w:sz w:val="28"/>
          <w:szCs w:val="28"/>
        </w:rPr>
        <w:t xml:space="preserve">Биотические факторы. </w:t>
      </w:r>
      <w:proofErr w:type="gramStart"/>
      <w:r>
        <w:rPr>
          <w:rFonts w:ascii="Times New Roman" w:eastAsia="Times New Roman" w:hAnsi="Times New Roman" w:cs="Times New Roman"/>
          <w:color w:val="000000"/>
          <w:sz w:val="28"/>
          <w:szCs w:val="28"/>
        </w:rPr>
        <w:t>Биотические  взаимоотношения между организмами: конкуренция, хищничество, симбиоз  (мутуализм, комменсализм), паразитизм (экто- и эндопаразиты).</w:t>
      </w:r>
      <w:proofErr w:type="gramEnd"/>
      <w:r>
        <w:rPr>
          <w:rFonts w:ascii="Times New Roman" w:eastAsia="Times New Roman" w:hAnsi="Times New Roman" w:cs="Times New Roman"/>
          <w:color w:val="000000"/>
          <w:sz w:val="28"/>
          <w:szCs w:val="28"/>
        </w:rPr>
        <w:t xml:space="preserve"> Примеры  биотических взаимоотношений в природе. </w:t>
      </w:r>
    </w:p>
    <w:p w:rsidR="00F938F5" w:rsidRDefault="00E70603">
      <w:pPr>
        <w:widowControl w:val="0"/>
        <w:pBdr>
          <w:top w:val="nil"/>
          <w:left w:val="nil"/>
          <w:bottom w:val="nil"/>
          <w:right w:val="nil"/>
          <w:between w:val="nil"/>
        </w:pBdr>
        <w:spacing w:before="33" w:line="344" w:lineRule="auto"/>
        <w:ind w:left="351" w:firstLine="3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Демонстрации. </w:t>
      </w:r>
      <w:r>
        <w:rPr>
          <w:rFonts w:ascii="Times New Roman" w:eastAsia="Times New Roman" w:hAnsi="Times New Roman" w:cs="Times New Roman"/>
          <w:color w:val="000000"/>
          <w:sz w:val="28"/>
          <w:szCs w:val="28"/>
        </w:rPr>
        <w:t xml:space="preserve">Видеофрагменты и фотографии по теме: характерные  биогеоценозы природно-климатических зон России; развитие представлений о  природе света; биолюминесценция; теплопередача и теплопроводность;  биотические взаимоотношения между организмами; </w:t>
      </w:r>
    </w:p>
    <w:p w:rsidR="00F938F5" w:rsidRPr="0014440E" w:rsidRDefault="00E70603" w:rsidP="0014440E">
      <w:pPr>
        <w:widowControl w:val="0"/>
        <w:pBdr>
          <w:top w:val="nil"/>
          <w:left w:val="nil"/>
          <w:bottom w:val="nil"/>
          <w:right w:val="nil"/>
          <w:between w:val="nil"/>
        </w:pBdr>
        <w:spacing w:before="32" w:line="343" w:lineRule="auto"/>
        <w:ind w:left="348" w:right="-6" w:firstLine="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Карты: природно-климатических зон России, почвенная карта России. Портреты: Ф. </w:t>
      </w:r>
      <w:proofErr w:type="spellStart"/>
      <w:r>
        <w:rPr>
          <w:rFonts w:ascii="Times New Roman" w:eastAsia="Times New Roman" w:hAnsi="Times New Roman" w:cs="Times New Roman"/>
          <w:color w:val="000000"/>
          <w:sz w:val="28"/>
          <w:szCs w:val="28"/>
        </w:rPr>
        <w:t>Гримальди</w:t>
      </w:r>
      <w:proofErr w:type="spellEnd"/>
      <w:r>
        <w:rPr>
          <w:rFonts w:ascii="Times New Roman" w:eastAsia="Times New Roman" w:hAnsi="Times New Roman" w:cs="Times New Roman"/>
          <w:color w:val="000000"/>
          <w:sz w:val="28"/>
          <w:szCs w:val="28"/>
        </w:rPr>
        <w:t>, Х. Гюйгенса, О. Френеля, М. Планка, Дж</w:t>
      </w:r>
      <w:proofErr w:type="gramStart"/>
      <w:r>
        <w:rPr>
          <w:rFonts w:ascii="Times New Roman" w:eastAsia="Times New Roman" w:hAnsi="Times New Roman" w:cs="Times New Roman"/>
          <w:color w:val="000000"/>
          <w:sz w:val="28"/>
          <w:szCs w:val="28"/>
        </w:rPr>
        <w:t>.М</w:t>
      </w:r>
      <w:proofErr w:type="gramEnd"/>
      <w:r>
        <w:rPr>
          <w:rFonts w:ascii="Times New Roman" w:eastAsia="Times New Roman" w:hAnsi="Times New Roman" w:cs="Times New Roman"/>
          <w:color w:val="000000"/>
          <w:sz w:val="28"/>
          <w:szCs w:val="28"/>
        </w:rPr>
        <w:t xml:space="preserve">аксвелла,  В.В. Докучаева. Шкала электромагнитных волн </w:t>
      </w:r>
      <w:proofErr w:type="gramStart"/>
      <w:r>
        <w:rPr>
          <w:rFonts w:ascii="Times New Roman" w:eastAsia="Times New Roman" w:hAnsi="Times New Roman" w:cs="Times New Roman"/>
          <w:color w:val="000000"/>
          <w:sz w:val="28"/>
          <w:szCs w:val="28"/>
        </w:rPr>
        <w:t>Дж</w:t>
      </w:r>
      <w:proofErr w:type="gramEnd"/>
      <w:r>
        <w:rPr>
          <w:rFonts w:ascii="Times New Roman" w:eastAsia="Times New Roman" w:hAnsi="Times New Roman" w:cs="Times New Roman"/>
          <w:color w:val="000000"/>
          <w:sz w:val="28"/>
          <w:szCs w:val="28"/>
        </w:rPr>
        <w:t xml:space="preserve">. Максвелла. Отражение  и преломление света. Дисперсии света и обратный эксперимент по «смешению»  цветов. Явление дифракции. Живые или гербарные экземпляры представителей  светолюбивых и теневыносливых растений. Работа против сил внешнего давления  за счет расширения газа. Электризация воды. Аномальная температурная  зависимость плотности воды. Нисходящий поток холодной и восходящий поток </w:t>
      </w:r>
      <w:r>
        <w:rPr>
          <w:rFonts w:ascii="Calibri" w:eastAsia="Calibri" w:hAnsi="Calibri" w:cs="Calibri"/>
          <w:color w:val="000000"/>
        </w:rPr>
        <w:t xml:space="preserve"> </w:t>
      </w:r>
    </w:p>
    <w:p w:rsidR="00F938F5" w:rsidRDefault="00E70603">
      <w:pPr>
        <w:widowControl w:val="0"/>
        <w:pBdr>
          <w:top w:val="nil"/>
          <w:left w:val="nil"/>
          <w:bottom w:val="nil"/>
          <w:right w:val="nil"/>
          <w:between w:val="nil"/>
        </w:pBdr>
        <w:spacing w:line="344" w:lineRule="auto"/>
        <w:ind w:left="347" w:right="-4" w:hang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теплой воды. Высокое поверхностное натяжение воды. Растворимость веществ в  неполярных и полярных растворителях. Проверка электропроводности растворов  электролитов и </w:t>
      </w:r>
      <w:proofErr w:type="spellStart"/>
      <w:r>
        <w:rPr>
          <w:rFonts w:ascii="Times New Roman" w:eastAsia="Times New Roman" w:hAnsi="Times New Roman" w:cs="Times New Roman"/>
          <w:color w:val="000000"/>
          <w:sz w:val="28"/>
          <w:szCs w:val="28"/>
        </w:rPr>
        <w:t>неэлектролитов</w:t>
      </w:r>
      <w:proofErr w:type="spellEnd"/>
      <w:r>
        <w:rPr>
          <w:rFonts w:ascii="Times New Roman" w:eastAsia="Times New Roman" w:hAnsi="Times New Roman" w:cs="Times New Roman"/>
          <w:color w:val="000000"/>
          <w:sz w:val="28"/>
          <w:szCs w:val="28"/>
        </w:rPr>
        <w:t xml:space="preserve">. Определение рН раствора различных жидкостей. Взаимодействие воды с металлами. Взаимодействие воды с оксидами.  Гидролиз солей, образованных сильным основанием и слабой кислотой и наоборот.  Растения различных групп по отношению к количеству воды в окружающей среде  (живые или гербарные экземпляры). </w:t>
      </w:r>
    </w:p>
    <w:p w:rsidR="00F938F5" w:rsidRDefault="00E70603">
      <w:pPr>
        <w:widowControl w:val="0"/>
        <w:pBdr>
          <w:top w:val="nil"/>
          <w:left w:val="nil"/>
          <w:bottom w:val="nil"/>
          <w:right w:val="nil"/>
          <w:between w:val="nil"/>
        </w:pBdr>
        <w:spacing w:before="32" w:line="344" w:lineRule="auto"/>
        <w:ind w:left="351" w:right="3" w:hang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Переход средней соли в </w:t>
      </w:r>
      <w:proofErr w:type="gramStart"/>
      <w:r>
        <w:rPr>
          <w:rFonts w:ascii="Times New Roman" w:eastAsia="Times New Roman" w:hAnsi="Times New Roman" w:cs="Times New Roman"/>
          <w:color w:val="000000"/>
          <w:sz w:val="28"/>
          <w:szCs w:val="28"/>
        </w:rPr>
        <w:t>кислую</w:t>
      </w:r>
      <w:proofErr w:type="gramEnd"/>
      <w:r>
        <w:rPr>
          <w:rFonts w:ascii="Times New Roman" w:eastAsia="Times New Roman" w:hAnsi="Times New Roman" w:cs="Times New Roman"/>
          <w:color w:val="000000"/>
          <w:sz w:val="28"/>
          <w:szCs w:val="28"/>
        </w:rPr>
        <w:t xml:space="preserve"> и наоборот. Приготовление жесткой воды и  исследование ее свойств. Получение </w:t>
      </w:r>
      <w:proofErr w:type="spellStart"/>
      <w:r>
        <w:rPr>
          <w:rFonts w:ascii="Times New Roman" w:eastAsia="Times New Roman" w:hAnsi="Times New Roman" w:cs="Times New Roman"/>
          <w:color w:val="000000"/>
          <w:sz w:val="28"/>
          <w:szCs w:val="28"/>
        </w:rPr>
        <w:t>гидроксокарбоната</w:t>
      </w:r>
      <w:proofErr w:type="spellEnd"/>
      <w:r>
        <w:rPr>
          <w:rFonts w:ascii="Times New Roman" w:eastAsia="Times New Roman" w:hAnsi="Times New Roman" w:cs="Times New Roman"/>
          <w:color w:val="000000"/>
          <w:sz w:val="28"/>
          <w:szCs w:val="28"/>
        </w:rPr>
        <w:t xml:space="preserve"> меди (малахита) и  исследовать его свойств.  </w:t>
      </w:r>
    </w:p>
    <w:p w:rsidR="00F938F5" w:rsidRDefault="00E70603">
      <w:pPr>
        <w:widowControl w:val="0"/>
        <w:pBdr>
          <w:top w:val="nil"/>
          <w:left w:val="nil"/>
          <w:bottom w:val="nil"/>
          <w:right w:val="nil"/>
          <w:between w:val="nil"/>
        </w:pBdr>
        <w:spacing w:before="32" w:line="343" w:lineRule="auto"/>
        <w:ind w:left="351" w:hanging="15"/>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Лабораторные опыты. </w:t>
      </w:r>
      <w:r>
        <w:rPr>
          <w:rFonts w:ascii="Times New Roman" w:eastAsia="Times New Roman" w:hAnsi="Times New Roman" w:cs="Times New Roman"/>
          <w:color w:val="000000"/>
          <w:sz w:val="28"/>
          <w:szCs w:val="28"/>
        </w:rPr>
        <w:t xml:space="preserve">1.Наблюдение интерференционной картины на мыльной  пленке. 2.Наблюдение дифракционной картины. 3. Наблюдение распространения  водных растворов по растению.  </w:t>
      </w:r>
    </w:p>
    <w:p w:rsidR="00F938F5" w:rsidRDefault="00E70603">
      <w:pPr>
        <w:widowControl w:val="0"/>
        <w:pBdr>
          <w:top w:val="nil"/>
          <w:left w:val="nil"/>
          <w:bottom w:val="nil"/>
          <w:right w:val="nil"/>
          <w:between w:val="nil"/>
        </w:pBdr>
        <w:spacing w:before="33" w:line="345" w:lineRule="auto"/>
        <w:ind w:left="354" w:hanging="17"/>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Практическая работа № 13. Изучение п</w:t>
      </w:r>
      <w:r>
        <w:rPr>
          <w:rFonts w:ascii="Times New Roman" w:eastAsia="Times New Roman" w:hAnsi="Times New Roman" w:cs="Times New Roman"/>
          <w:color w:val="000000"/>
          <w:sz w:val="28"/>
          <w:szCs w:val="28"/>
        </w:rPr>
        <w:t xml:space="preserve">риспособленности организмов к среде  обитания. </w:t>
      </w:r>
    </w:p>
    <w:p w:rsidR="00F938F5" w:rsidRDefault="00E70603" w:rsidP="0014440E">
      <w:pPr>
        <w:widowControl w:val="0"/>
        <w:pBdr>
          <w:top w:val="nil"/>
          <w:left w:val="nil"/>
          <w:bottom w:val="nil"/>
          <w:right w:val="nil"/>
          <w:between w:val="nil"/>
        </w:pBdr>
        <w:spacing w:before="32" w:line="343" w:lineRule="auto"/>
        <w:ind w:left="337" w:right="7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Практическая работа № 14. </w:t>
      </w:r>
      <w:r>
        <w:rPr>
          <w:rFonts w:ascii="Times New Roman" w:eastAsia="Times New Roman" w:hAnsi="Times New Roman" w:cs="Times New Roman"/>
          <w:color w:val="000000"/>
          <w:sz w:val="28"/>
          <w:szCs w:val="28"/>
        </w:rPr>
        <w:t>Изучение волновых свой</w:t>
      </w:r>
      <w:proofErr w:type="gramStart"/>
      <w:r>
        <w:rPr>
          <w:rFonts w:ascii="Times New Roman" w:eastAsia="Times New Roman" w:hAnsi="Times New Roman" w:cs="Times New Roman"/>
          <w:color w:val="000000"/>
          <w:sz w:val="28"/>
          <w:szCs w:val="28"/>
        </w:rPr>
        <w:t>ств св</w:t>
      </w:r>
      <w:proofErr w:type="gramEnd"/>
      <w:r>
        <w:rPr>
          <w:rFonts w:ascii="Times New Roman" w:eastAsia="Times New Roman" w:hAnsi="Times New Roman" w:cs="Times New Roman"/>
          <w:color w:val="000000"/>
          <w:sz w:val="28"/>
          <w:szCs w:val="28"/>
        </w:rPr>
        <w:t xml:space="preserve">ета.  </w:t>
      </w:r>
      <w:r>
        <w:rPr>
          <w:rFonts w:ascii="Times New Roman" w:eastAsia="Times New Roman" w:hAnsi="Times New Roman" w:cs="Times New Roman"/>
          <w:i/>
          <w:color w:val="000000"/>
          <w:sz w:val="28"/>
          <w:szCs w:val="28"/>
        </w:rPr>
        <w:t xml:space="preserve">Практическая работа № 15. </w:t>
      </w:r>
      <w:r>
        <w:rPr>
          <w:rFonts w:ascii="Times New Roman" w:eastAsia="Times New Roman" w:hAnsi="Times New Roman" w:cs="Times New Roman"/>
          <w:color w:val="000000"/>
          <w:sz w:val="28"/>
          <w:szCs w:val="28"/>
        </w:rPr>
        <w:t xml:space="preserve">Изучение изображения, даваемого линзой. </w:t>
      </w:r>
      <w:r>
        <w:rPr>
          <w:rFonts w:ascii="Times New Roman" w:eastAsia="Times New Roman" w:hAnsi="Times New Roman" w:cs="Times New Roman"/>
          <w:i/>
          <w:color w:val="000000"/>
          <w:sz w:val="28"/>
          <w:szCs w:val="28"/>
        </w:rPr>
        <w:t xml:space="preserve">Практическая работа № 16. </w:t>
      </w:r>
      <w:r>
        <w:rPr>
          <w:rFonts w:ascii="Times New Roman" w:eastAsia="Times New Roman" w:hAnsi="Times New Roman" w:cs="Times New Roman"/>
          <w:color w:val="000000"/>
          <w:sz w:val="28"/>
          <w:szCs w:val="28"/>
        </w:rPr>
        <w:t xml:space="preserve">Измерение удельной теплоемкости воды. </w:t>
      </w:r>
      <w:r>
        <w:rPr>
          <w:rFonts w:ascii="Times New Roman" w:eastAsia="Times New Roman" w:hAnsi="Times New Roman" w:cs="Times New Roman"/>
          <w:i/>
          <w:color w:val="000000"/>
          <w:sz w:val="28"/>
          <w:szCs w:val="28"/>
        </w:rPr>
        <w:t xml:space="preserve">Практическая работа №17. </w:t>
      </w:r>
      <w:r>
        <w:rPr>
          <w:rFonts w:ascii="Times New Roman" w:eastAsia="Times New Roman" w:hAnsi="Times New Roman" w:cs="Times New Roman"/>
          <w:color w:val="000000"/>
          <w:sz w:val="28"/>
          <w:szCs w:val="28"/>
        </w:rPr>
        <w:t xml:space="preserve">Изучение жесткой воды и устранение ее жесткости </w:t>
      </w:r>
      <w:r>
        <w:rPr>
          <w:rFonts w:ascii="Times New Roman" w:eastAsia="Times New Roman" w:hAnsi="Times New Roman" w:cs="Times New Roman"/>
          <w:i/>
          <w:color w:val="000000"/>
          <w:sz w:val="28"/>
          <w:szCs w:val="28"/>
        </w:rPr>
        <w:t xml:space="preserve">Практическая работа № 18. </w:t>
      </w:r>
      <w:r>
        <w:rPr>
          <w:rFonts w:ascii="Times New Roman" w:eastAsia="Times New Roman" w:hAnsi="Times New Roman" w:cs="Times New Roman"/>
          <w:color w:val="000000"/>
          <w:sz w:val="28"/>
          <w:szCs w:val="28"/>
        </w:rPr>
        <w:t xml:space="preserve">Исследование среды раствора солей и сока растений. </w:t>
      </w:r>
      <w:r>
        <w:rPr>
          <w:rFonts w:ascii="Times New Roman" w:eastAsia="Times New Roman" w:hAnsi="Times New Roman" w:cs="Times New Roman"/>
          <w:i/>
          <w:color w:val="000000"/>
          <w:sz w:val="28"/>
          <w:szCs w:val="28"/>
        </w:rPr>
        <w:t xml:space="preserve">Практическая работа № 19. </w:t>
      </w:r>
      <w:r>
        <w:rPr>
          <w:rFonts w:ascii="Times New Roman" w:eastAsia="Times New Roman" w:hAnsi="Times New Roman" w:cs="Times New Roman"/>
          <w:color w:val="000000"/>
          <w:sz w:val="28"/>
          <w:szCs w:val="28"/>
        </w:rPr>
        <w:t>Изучение состава почв</w:t>
      </w:r>
    </w:p>
    <w:p w:rsidR="0014440E" w:rsidRDefault="0014440E" w:rsidP="0014440E">
      <w:pPr>
        <w:widowControl w:val="0"/>
        <w:pBdr>
          <w:top w:val="nil"/>
          <w:left w:val="nil"/>
          <w:bottom w:val="nil"/>
          <w:right w:val="nil"/>
          <w:between w:val="nil"/>
        </w:pBdr>
        <w:spacing w:before="32" w:line="343" w:lineRule="auto"/>
        <w:ind w:left="337" w:right="79"/>
        <w:rPr>
          <w:rFonts w:ascii="Times New Roman" w:eastAsia="Times New Roman" w:hAnsi="Times New Roman" w:cs="Times New Roman"/>
          <w:color w:val="000000"/>
          <w:sz w:val="28"/>
          <w:szCs w:val="28"/>
        </w:rPr>
      </w:pPr>
    </w:p>
    <w:p w:rsidR="0014440E" w:rsidRPr="0014440E" w:rsidRDefault="0014440E" w:rsidP="0014440E">
      <w:pPr>
        <w:widowControl w:val="0"/>
        <w:pBdr>
          <w:top w:val="nil"/>
          <w:left w:val="nil"/>
          <w:bottom w:val="nil"/>
          <w:right w:val="nil"/>
          <w:between w:val="nil"/>
        </w:pBdr>
        <w:spacing w:before="32" w:line="343" w:lineRule="auto"/>
        <w:ind w:left="337" w:right="79"/>
        <w:rPr>
          <w:rFonts w:ascii="Times New Roman" w:eastAsia="Times New Roman" w:hAnsi="Times New Roman" w:cs="Times New Roman"/>
          <w:color w:val="000000"/>
          <w:sz w:val="28"/>
          <w:szCs w:val="28"/>
        </w:rPr>
      </w:pPr>
    </w:p>
    <w:p w:rsidR="00F938F5" w:rsidRDefault="00E70603">
      <w:pPr>
        <w:widowControl w:val="0"/>
        <w:pBdr>
          <w:top w:val="nil"/>
          <w:left w:val="nil"/>
          <w:bottom w:val="nil"/>
          <w:right w:val="nil"/>
          <w:between w:val="nil"/>
        </w:pBdr>
        <w:spacing w:line="240" w:lineRule="auto"/>
        <w:ind w:right="2234"/>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Список информационных источников </w:t>
      </w:r>
    </w:p>
    <w:p w:rsidR="00F938F5" w:rsidRDefault="00E70603">
      <w:pPr>
        <w:widowControl w:val="0"/>
        <w:pBdr>
          <w:top w:val="nil"/>
          <w:left w:val="nil"/>
          <w:bottom w:val="nil"/>
          <w:right w:val="nil"/>
          <w:between w:val="nil"/>
        </w:pBdr>
        <w:spacing w:before="157" w:line="343" w:lineRule="auto"/>
        <w:ind w:left="350" w:right="238" w:firstLine="2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Бордовский</w:t>
      </w:r>
      <w:proofErr w:type="spellEnd"/>
      <w:r>
        <w:rPr>
          <w:rFonts w:ascii="Times New Roman" w:eastAsia="Times New Roman" w:hAnsi="Times New Roman" w:cs="Times New Roman"/>
          <w:color w:val="000000"/>
          <w:sz w:val="28"/>
          <w:szCs w:val="28"/>
        </w:rPr>
        <w:t>, Г. А. Физические основы естествознания : учеб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особие для  академического </w:t>
      </w:r>
      <w:proofErr w:type="spellStart"/>
      <w:r>
        <w:rPr>
          <w:rFonts w:ascii="Times New Roman" w:eastAsia="Times New Roman" w:hAnsi="Times New Roman" w:cs="Times New Roman"/>
          <w:color w:val="000000"/>
          <w:sz w:val="28"/>
          <w:szCs w:val="28"/>
        </w:rPr>
        <w:t>бакалавриата</w:t>
      </w:r>
      <w:proofErr w:type="spellEnd"/>
      <w:r>
        <w:rPr>
          <w:rFonts w:ascii="Times New Roman" w:eastAsia="Times New Roman" w:hAnsi="Times New Roman" w:cs="Times New Roman"/>
          <w:color w:val="000000"/>
          <w:sz w:val="28"/>
          <w:szCs w:val="28"/>
        </w:rPr>
        <w:t xml:space="preserve"> / Г. А. </w:t>
      </w:r>
      <w:proofErr w:type="spellStart"/>
      <w:r>
        <w:rPr>
          <w:rFonts w:ascii="Times New Roman" w:eastAsia="Times New Roman" w:hAnsi="Times New Roman" w:cs="Times New Roman"/>
          <w:color w:val="000000"/>
          <w:sz w:val="28"/>
          <w:szCs w:val="28"/>
        </w:rPr>
        <w:t>Бордовский</w:t>
      </w:r>
      <w:proofErr w:type="spellEnd"/>
      <w:r>
        <w:rPr>
          <w:rFonts w:ascii="Times New Roman" w:eastAsia="Times New Roman" w:hAnsi="Times New Roman" w:cs="Times New Roman"/>
          <w:color w:val="000000"/>
          <w:sz w:val="28"/>
          <w:szCs w:val="28"/>
        </w:rPr>
        <w:t xml:space="preserve">. — 3-е изд., </w:t>
      </w:r>
      <w:proofErr w:type="spellStart"/>
      <w:r>
        <w:rPr>
          <w:rFonts w:ascii="Times New Roman" w:eastAsia="Times New Roman" w:hAnsi="Times New Roman" w:cs="Times New Roman"/>
          <w:color w:val="000000"/>
          <w:sz w:val="28"/>
          <w:szCs w:val="28"/>
        </w:rPr>
        <w:t>испр</w:t>
      </w:r>
      <w:proofErr w:type="spellEnd"/>
      <w:r>
        <w:rPr>
          <w:rFonts w:ascii="Times New Roman" w:eastAsia="Times New Roman" w:hAnsi="Times New Roman" w:cs="Times New Roman"/>
          <w:color w:val="000000"/>
          <w:sz w:val="28"/>
          <w:szCs w:val="28"/>
        </w:rPr>
        <w:t xml:space="preserve">. и доп. — М. :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2019. — 226 с. </w:t>
      </w:r>
    </w:p>
    <w:p w:rsidR="00F938F5" w:rsidRDefault="00E70603">
      <w:pPr>
        <w:widowControl w:val="0"/>
        <w:pBdr>
          <w:top w:val="nil"/>
          <w:left w:val="nil"/>
          <w:bottom w:val="nil"/>
          <w:right w:val="nil"/>
          <w:between w:val="nil"/>
        </w:pBdr>
        <w:spacing w:before="33" w:line="344" w:lineRule="auto"/>
        <w:ind w:left="353" w:right="505"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Горелов, А. А. Концепции современного естествознания : учеб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особие для  СПО / А. А. Горелов. — 4-е изд., </w:t>
      </w:r>
      <w:proofErr w:type="spellStart"/>
      <w:r>
        <w:rPr>
          <w:rFonts w:ascii="Times New Roman" w:eastAsia="Times New Roman" w:hAnsi="Times New Roman" w:cs="Times New Roman"/>
          <w:color w:val="000000"/>
          <w:sz w:val="28"/>
          <w:szCs w:val="28"/>
        </w:rPr>
        <w:t>перераб</w:t>
      </w:r>
      <w:proofErr w:type="spellEnd"/>
      <w:r>
        <w:rPr>
          <w:rFonts w:ascii="Times New Roman" w:eastAsia="Times New Roman" w:hAnsi="Times New Roman" w:cs="Times New Roman"/>
          <w:color w:val="000000"/>
          <w:sz w:val="28"/>
          <w:szCs w:val="28"/>
        </w:rPr>
        <w:t xml:space="preserve">. и доп. — М. :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2019. — 355 с. </w:t>
      </w:r>
    </w:p>
    <w:p w:rsidR="00F938F5" w:rsidRDefault="00E70603">
      <w:pPr>
        <w:widowControl w:val="0"/>
        <w:pBdr>
          <w:top w:val="nil"/>
          <w:left w:val="nil"/>
          <w:bottom w:val="nil"/>
          <w:right w:val="nil"/>
          <w:between w:val="nil"/>
        </w:pBdr>
        <w:spacing w:before="32" w:line="344" w:lineRule="auto"/>
        <w:ind w:left="350" w:right="280" w:firstLine="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Еремченко, О. З. Учение о биосфере : учеб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особие для академического  </w:t>
      </w:r>
      <w:proofErr w:type="spellStart"/>
      <w:r>
        <w:rPr>
          <w:rFonts w:ascii="Times New Roman" w:eastAsia="Times New Roman" w:hAnsi="Times New Roman" w:cs="Times New Roman"/>
          <w:color w:val="000000"/>
          <w:sz w:val="28"/>
          <w:szCs w:val="28"/>
        </w:rPr>
        <w:t>бакалавриата</w:t>
      </w:r>
      <w:proofErr w:type="spellEnd"/>
      <w:r>
        <w:rPr>
          <w:rFonts w:ascii="Times New Roman" w:eastAsia="Times New Roman" w:hAnsi="Times New Roman" w:cs="Times New Roman"/>
          <w:color w:val="000000"/>
          <w:sz w:val="28"/>
          <w:szCs w:val="28"/>
        </w:rPr>
        <w:t xml:space="preserve"> / О. З. Еремченко. — 3-е изд., </w:t>
      </w:r>
      <w:proofErr w:type="spellStart"/>
      <w:r>
        <w:rPr>
          <w:rFonts w:ascii="Times New Roman" w:eastAsia="Times New Roman" w:hAnsi="Times New Roman" w:cs="Times New Roman"/>
          <w:color w:val="000000"/>
          <w:sz w:val="28"/>
          <w:szCs w:val="28"/>
        </w:rPr>
        <w:t>перераб</w:t>
      </w:r>
      <w:proofErr w:type="spellEnd"/>
      <w:r>
        <w:rPr>
          <w:rFonts w:ascii="Times New Roman" w:eastAsia="Times New Roman" w:hAnsi="Times New Roman" w:cs="Times New Roman"/>
          <w:color w:val="000000"/>
          <w:sz w:val="28"/>
          <w:szCs w:val="28"/>
        </w:rPr>
        <w:t xml:space="preserve">. и доп. — М. :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2017. — 236 с. </w:t>
      </w:r>
    </w:p>
    <w:p w:rsidR="00F938F5" w:rsidRDefault="00E70603">
      <w:pPr>
        <w:widowControl w:val="0"/>
        <w:pBdr>
          <w:top w:val="nil"/>
          <w:left w:val="nil"/>
          <w:bottom w:val="nil"/>
          <w:right w:val="nil"/>
          <w:between w:val="nil"/>
        </w:pBdr>
        <w:spacing w:before="32" w:line="343" w:lineRule="auto"/>
        <w:ind w:left="349" w:right="198" w:hang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Еремченко, О. З. Биология: учение о биосфере : учеб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особие для СПО / О. З.  Еремченко. — 3-е изд., </w:t>
      </w:r>
      <w:proofErr w:type="spellStart"/>
      <w:r>
        <w:rPr>
          <w:rFonts w:ascii="Times New Roman" w:eastAsia="Times New Roman" w:hAnsi="Times New Roman" w:cs="Times New Roman"/>
          <w:color w:val="000000"/>
          <w:sz w:val="28"/>
          <w:szCs w:val="28"/>
        </w:rPr>
        <w:t>перераб</w:t>
      </w:r>
      <w:proofErr w:type="spellEnd"/>
      <w:r>
        <w:rPr>
          <w:rFonts w:ascii="Times New Roman" w:eastAsia="Times New Roman" w:hAnsi="Times New Roman" w:cs="Times New Roman"/>
          <w:color w:val="000000"/>
          <w:sz w:val="28"/>
          <w:szCs w:val="28"/>
        </w:rPr>
        <w:t xml:space="preserve">. и доп. — М. :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2019. — 236  с. </w:t>
      </w:r>
    </w:p>
    <w:p w:rsidR="00F938F5" w:rsidRDefault="00E70603">
      <w:pPr>
        <w:widowControl w:val="0"/>
        <w:pBdr>
          <w:top w:val="nil"/>
          <w:left w:val="nil"/>
          <w:bottom w:val="nil"/>
          <w:right w:val="nil"/>
          <w:between w:val="nil"/>
        </w:pBdr>
        <w:spacing w:before="33" w:line="344" w:lineRule="auto"/>
        <w:ind w:left="347" w:right="66" w:firstLine="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Естествознание</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учебник для СПО / В. Н. Лавриненко [и др.] ; под ред. В. Н.  Лавриненко. — 5-е изд., </w:t>
      </w:r>
      <w:proofErr w:type="spellStart"/>
      <w:r>
        <w:rPr>
          <w:rFonts w:ascii="Times New Roman" w:eastAsia="Times New Roman" w:hAnsi="Times New Roman" w:cs="Times New Roman"/>
          <w:color w:val="000000"/>
          <w:sz w:val="28"/>
          <w:szCs w:val="28"/>
        </w:rPr>
        <w:t>перераб</w:t>
      </w:r>
      <w:proofErr w:type="spellEnd"/>
      <w:r>
        <w:rPr>
          <w:rFonts w:ascii="Times New Roman" w:eastAsia="Times New Roman" w:hAnsi="Times New Roman" w:cs="Times New Roman"/>
          <w:color w:val="000000"/>
          <w:sz w:val="28"/>
          <w:szCs w:val="28"/>
        </w:rPr>
        <w:t xml:space="preserve">. и доп. — М. :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2019. — 462  с. </w:t>
      </w:r>
    </w:p>
    <w:p w:rsidR="00F938F5" w:rsidRDefault="00E70603">
      <w:pPr>
        <w:widowControl w:val="0"/>
        <w:pBdr>
          <w:top w:val="nil"/>
          <w:left w:val="nil"/>
          <w:bottom w:val="nil"/>
          <w:right w:val="nil"/>
          <w:between w:val="nil"/>
        </w:pBdr>
        <w:spacing w:before="32" w:line="344" w:lineRule="auto"/>
        <w:ind w:left="350" w:right="519" w:firstLine="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Козина, Е. Ф. Естествознание с методикой преподавания. Практикум : учеб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особие для СПО / Е. Ф. Козина. — 2-е изд., </w:t>
      </w:r>
      <w:proofErr w:type="spellStart"/>
      <w:r>
        <w:rPr>
          <w:rFonts w:ascii="Times New Roman" w:eastAsia="Times New Roman" w:hAnsi="Times New Roman" w:cs="Times New Roman"/>
          <w:color w:val="000000"/>
          <w:sz w:val="28"/>
          <w:szCs w:val="28"/>
        </w:rPr>
        <w:t>испр</w:t>
      </w:r>
      <w:proofErr w:type="spellEnd"/>
      <w:r>
        <w:rPr>
          <w:rFonts w:ascii="Times New Roman" w:eastAsia="Times New Roman" w:hAnsi="Times New Roman" w:cs="Times New Roman"/>
          <w:color w:val="000000"/>
          <w:sz w:val="28"/>
          <w:szCs w:val="28"/>
        </w:rPr>
        <w:t xml:space="preserve">. и доп. — М. :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2018. — 256 с. </w:t>
      </w:r>
    </w:p>
    <w:p w:rsidR="00F938F5" w:rsidRDefault="00E70603">
      <w:pPr>
        <w:widowControl w:val="0"/>
        <w:pBdr>
          <w:top w:val="nil"/>
          <w:left w:val="nil"/>
          <w:bottom w:val="nil"/>
          <w:right w:val="nil"/>
          <w:between w:val="nil"/>
        </w:pBdr>
        <w:spacing w:before="32" w:line="343" w:lineRule="auto"/>
        <w:ind w:left="343" w:right="132" w:firstLine="1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Козина, Е. Ф. Методика преподавания естествознания. Практикум : учеб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особие для академического </w:t>
      </w:r>
      <w:proofErr w:type="spellStart"/>
      <w:r>
        <w:rPr>
          <w:rFonts w:ascii="Times New Roman" w:eastAsia="Times New Roman" w:hAnsi="Times New Roman" w:cs="Times New Roman"/>
          <w:color w:val="000000"/>
          <w:sz w:val="28"/>
          <w:szCs w:val="28"/>
        </w:rPr>
        <w:t>бакалавриата</w:t>
      </w:r>
      <w:proofErr w:type="spellEnd"/>
      <w:r>
        <w:rPr>
          <w:rFonts w:ascii="Times New Roman" w:eastAsia="Times New Roman" w:hAnsi="Times New Roman" w:cs="Times New Roman"/>
          <w:color w:val="000000"/>
          <w:sz w:val="28"/>
          <w:szCs w:val="28"/>
        </w:rPr>
        <w:t xml:space="preserve"> / Е. Ф. Козина. — 2-е изд., </w:t>
      </w:r>
      <w:proofErr w:type="spellStart"/>
      <w:r>
        <w:rPr>
          <w:rFonts w:ascii="Times New Roman" w:eastAsia="Times New Roman" w:hAnsi="Times New Roman" w:cs="Times New Roman"/>
          <w:color w:val="000000"/>
          <w:sz w:val="28"/>
          <w:szCs w:val="28"/>
        </w:rPr>
        <w:t>испр</w:t>
      </w:r>
      <w:proofErr w:type="spellEnd"/>
      <w:r>
        <w:rPr>
          <w:rFonts w:ascii="Times New Roman" w:eastAsia="Times New Roman" w:hAnsi="Times New Roman" w:cs="Times New Roman"/>
          <w:color w:val="000000"/>
          <w:sz w:val="28"/>
          <w:szCs w:val="28"/>
        </w:rPr>
        <w:t xml:space="preserve">. и доп.  — М. :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2019. — 256 с. </w:t>
      </w:r>
    </w:p>
    <w:p w:rsidR="00F938F5" w:rsidRDefault="00E70603">
      <w:pPr>
        <w:widowControl w:val="0"/>
        <w:pBdr>
          <w:top w:val="nil"/>
          <w:left w:val="nil"/>
          <w:bottom w:val="nil"/>
          <w:right w:val="nil"/>
          <w:between w:val="nil"/>
        </w:pBdr>
        <w:spacing w:before="35" w:line="343" w:lineRule="auto"/>
        <w:ind w:left="350" w:right="90" w:firstLine="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8. Канке, В. А. Концепции современного естествознания</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учебник для  академического </w:t>
      </w:r>
      <w:proofErr w:type="spellStart"/>
      <w:r>
        <w:rPr>
          <w:rFonts w:ascii="Times New Roman" w:eastAsia="Times New Roman" w:hAnsi="Times New Roman" w:cs="Times New Roman"/>
          <w:color w:val="000000"/>
          <w:sz w:val="28"/>
          <w:szCs w:val="28"/>
        </w:rPr>
        <w:t>бакалавриата</w:t>
      </w:r>
      <w:proofErr w:type="spellEnd"/>
      <w:r>
        <w:rPr>
          <w:rFonts w:ascii="Times New Roman" w:eastAsia="Times New Roman" w:hAnsi="Times New Roman" w:cs="Times New Roman"/>
          <w:color w:val="000000"/>
          <w:sz w:val="28"/>
          <w:szCs w:val="28"/>
        </w:rPr>
        <w:t xml:space="preserve"> / В. А. Канке, Л. В. </w:t>
      </w:r>
      <w:proofErr w:type="spellStart"/>
      <w:r>
        <w:rPr>
          <w:rFonts w:ascii="Times New Roman" w:eastAsia="Times New Roman" w:hAnsi="Times New Roman" w:cs="Times New Roman"/>
          <w:color w:val="000000"/>
          <w:sz w:val="28"/>
          <w:szCs w:val="28"/>
        </w:rPr>
        <w:t>Лукашина</w:t>
      </w:r>
      <w:proofErr w:type="spellEnd"/>
      <w:r>
        <w:rPr>
          <w:rFonts w:ascii="Times New Roman" w:eastAsia="Times New Roman" w:hAnsi="Times New Roman" w:cs="Times New Roman"/>
          <w:color w:val="000000"/>
          <w:sz w:val="28"/>
          <w:szCs w:val="28"/>
        </w:rPr>
        <w:t>. — М.</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2016. — 338 с. </w:t>
      </w:r>
    </w:p>
    <w:p w:rsidR="00F938F5" w:rsidRDefault="00E70603">
      <w:pPr>
        <w:widowControl w:val="0"/>
        <w:pBdr>
          <w:top w:val="nil"/>
          <w:left w:val="nil"/>
          <w:bottom w:val="nil"/>
          <w:right w:val="nil"/>
          <w:between w:val="nil"/>
        </w:pBdr>
        <w:spacing w:before="33" w:line="343" w:lineRule="auto"/>
        <w:ind w:left="350" w:right="395" w:firstLine="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Ломоносов, М. В. Об истории и литературе. Избранное / М. В. Ломоносов. — М.</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Издательство </w:t>
      </w:r>
      <w:proofErr w:type="spellStart"/>
      <w:r>
        <w:rPr>
          <w:rFonts w:ascii="Times New Roman" w:eastAsia="Times New Roman" w:hAnsi="Times New Roman" w:cs="Times New Roman"/>
          <w:color w:val="000000"/>
          <w:sz w:val="28"/>
          <w:szCs w:val="28"/>
        </w:rPr>
        <w:t>Юрайт</w:t>
      </w:r>
      <w:proofErr w:type="spellEnd"/>
      <w:r>
        <w:rPr>
          <w:rFonts w:ascii="Times New Roman" w:eastAsia="Times New Roman" w:hAnsi="Times New Roman" w:cs="Times New Roman"/>
          <w:color w:val="000000"/>
          <w:sz w:val="28"/>
          <w:szCs w:val="28"/>
        </w:rPr>
        <w:t xml:space="preserve">, 2019. — 162 с. </w:t>
      </w:r>
    </w:p>
    <w:p w:rsidR="00F938F5" w:rsidRDefault="00E70603">
      <w:pPr>
        <w:widowControl w:val="0"/>
        <w:pBdr>
          <w:top w:val="nil"/>
          <w:left w:val="nil"/>
          <w:bottom w:val="nil"/>
          <w:right w:val="nil"/>
          <w:between w:val="nil"/>
        </w:pBdr>
        <w:spacing w:before="57" w:line="240" w:lineRule="auto"/>
        <w:rPr>
          <w:rFonts w:ascii="Times New Roman" w:eastAsia="Times New Roman" w:hAnsi="Times New Roman" w:cs="Times New Roman"/>
          <w:b/>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b/>
          <w:color w:val="000000"/>
          <w:sz w:val="28"/>
          <w:szCs w:val="28"/>
        </w:rPr>
        <w:t xml:space="preserve">ДЛЯ ОБУЧАЮЩИХСЯ И РОДИТЕЛЕЙ </w:t>
      </w:r>
    </w:p>
    <w:p w:rsidR="00F938F5" w:rsidRDefault="00E70603">
      <w:pPr>
        <w:widowControl w:val="0"/>
        <w:pBdr>
          <w:top w:val="nil"/>
          <w:left w:val="nil"/>
          <w:bottom w:val="nil"/>
          <w:right w:val="nil"/>
          <w:between w:val="nil"/>
        </w:pBdr>
        <w:spacing w:before="152" w:line="344" w:lineRule="auto"/>
        <w:ind w:left="347" w:right="218" w:firstLine="3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1.Павлова М.Б., </w:t>
      </w:r>
      <w:proofErr w:type="spellStart"/>
      <w:r>
        <w:rPr>
          <w:rFonts w:ascii="Times New Roman" w:eastAsia="Times New Roman" w:hAnsi="Times New Roman" w:cs="Times New Roman"/>
          <w:color w:val="000000"/>
          <w:sz w:val="28"/>
          <w:szCs w:val="28"/>
        </w:rPr>
        <w:t>Питт</w:t>
      </w:r>
      <w:proofErr w:type="spellEnd"/>
      <w:r>
        <w:rPr>
          <w:rFonts w:ascii="Times New Roman" w:eastAsia="Times New Roman" w:hAnsi="Times New Roman" w:cs="Times New Roman"/>
          <w:color w:val="000000"/>
          <w:sz w:val="28"/>
          <w:szCs w:val="28"/>
        </w:rPr>
        <w:t xml:space="preserve"> Дж., Гуревич М. И., Сасова И.А. Метод проектов в  технологическом образовании школьников: Пособие для учителя</w:t>
      </w:r>
      <w:proofErr w:type="gramStart"/>
      <w:r>
        <w:rPr>
          <w:rFonts w:ascii="Times New Roman" w:eastAsia="Times New Roman" w:hAnsi="Times New Roman" w:cs="Times New Roman"/>
          <w:color w:val="000000"/>
          <w:sz w:val="28"/>
          <w:szCs w:val="28"/>
        </w:rPr>
        <w:t>/ П</w:t>
      </w:r>
      <w:proofErr w:type="gramEnd"/>
      <w:r>
        <w:rPr>
          <w:rFonts w:ascii="Times New Roman" w:eastAsia="Times New Roman" w:hAnsi="Times New Roman" w:cs="Times New Roman"/>
          <w:color w:val="000000"/>
          <w:sz w:val="28"/>
          <w:szCs w:val="28"/>
        </w:rPr>
        <w:t xml:space="preserve">од ред. А. И.  </w:t>
      </w:r>
      <w:proofErr w:type="spellStart"/>
      <w:r>
        <w:rPr>
          <w:rFonts w:ascii="Times New Roman" w:eastAsia="Times New Roman" w:hAnsi="Times New Roman" w:cs="Times New Roman"/>
          <w:color w:val="000000"/>
          <w:sz w:val="28"/>
          <w:szCs w:val="28"/>
        </w:rPr>
        <w:t>Сасовой</w:t>
      </w:r>
      <w:proofErr w:type="spellEnd"/>
      <w:r>
        <w:rPr>
          <w:rFonts w:ascii="Times New Roman" w:eastAsia="Times New Roman" w:hAnsi="Times New Roman" w:cs="Times New Roman"/>
          <w:color w:val="000000"/>
          <w:sz w:val="28"/>
          <w:szCs w:val="28"/>
        </w:rPr>
        <w:t xml:space="preserve">. – М. </w:t>
      </w:r>
      <w:proofErr w:type="spellStart"/>
      <w:r>
        <w:rPr>
          <w:rFonts w:ascii="Times New Roman" w:eastAsia="Times New Roman" w:hAnsi="Times New Roman" w:cs="Times New Roman"/>
          <w:color w:val="000000"/>
          <w:sz w:val="28"/>
          <w:szCs w:val="28"/>
        </w:rPr>
        <w:t>Вентана</w:t>
      </w:r>
      <w:proofErr w:type="spellEnd"/>
      <w:r>
        <w:rPr>
          <w:rFonts w:ascii="Times New Roman" w:eastAsia="Times New Roman" w:hAnsi="Times New Roman" w:cs="Times New Roman"/>
          <w:color w:val="000000"/>
          <w:sz w:val="28"/>
          <w:szCs w:val="28"/>
        </w:rPr>
        <w:t xml:space="preserve"> - Граф, 2003.</w:t>
      </w:r>
    </w:p>
    <w:p w:rsidR="00F938F5" w:rsidRDefault="00E70603">
      <w:pPr>
        <w:widowControl w:val="0"/>
        <w:pBdr>
          <w:top w:val="nil"/>
          <w:left w:val="nil"/>
          <w:bottom w:val="nil"/>
          <w:right w:val="nil"/>
          <w:between w:val="nil"/>
        </w:pBdr>
        <w:spacing w:line="344" w:lineRule="auto"/>
        <w:ind w:left="350" w:right="3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2.Сергеев И.С. Как организовать проектную деятельность учащихся:  Практическое пособие для работников общеобразовательных учреждений. – 2-е  изд., и доп.- М.: АРКТИ, 2005. </w:t>
      </w:r>
    </w:p>
    <w:p w:rsidR="00F938F5" w:rsidRDefault="00E70603">
      <w:pPr>
        <w:widowControl w:val="0"/>
        <w:pBdr>
          <w:top w:val="nil"/>
          <w:left w:val="nil"/>
          <w:bottom w:val="nil"/>
          <w:right w:val="nil"/>
          <w:between w:val="nil"/>
        </w:pBdr>
        <w:spacing w:before="54" w:line="240" w:lineRule="auto"/>
        <w:rPr>
          <w:rFonts w:ascii="Times New Roman" w:eastAsia="Times New Roman" w:hAnsi="Times New Roman" w:cs="Times New Roman"/>
          <w:b/>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b/>
          <w:color w:val="000000"/>
          <w:sz w:val="28"/>
          <w:szCs w:val="28"/>
        </w:rPr>
        <w:t xml:space="preserve">Интернет-ресурсы: </w:t>
      </w:r>
    </w:p>
    <w:p w:rsidR="00F938F5" w:rsidRDefault="00E70603">
      <w:pPr>
        <w:widowControl w:val="0"/>
        <w:pBdr>
          <w:top w:val="nil"/>
          <w:left w:val="nil"/>
          <w:bottom w:val="nil"/>
          <w:right w:val="nil"/>
          <w:between w:val="nil"/>
        </w:pBdr>
        <w:spacing w:before="176" w:line="240" w:lineRule="auto"/>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u w:val="single"/>
        </w:rPr>
        <w:t>www.bio.1september.ru</w:t>
      </w:r>
    </w:p>
    <w:p w:rsidR="00F938F5" w:rsidRDefault="00E70603">
      <w:pPr>
        <w:widowControl w:val="0"/>
        <w:pBdr>
          <w:top w:val="nil"/>
          <w:left w:val="nil"/>
          <w:bottom w:val="nil"/>
          <w:right w:val="nil"/>
          <w:between w:val="nil"/>
        </w:pBdr>
        <w:spacing w:before="173" w:line="240" w:lineRule="auto"/>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u w:val="single"/>
        </w:rPr>
        <w:t>www.bio.nature.ru</w:t>
      </w:r>
    </w:p>
    <w:p w:rsidR="00F938F5" w:rsidRDefault="00E70603">
      <w:pPr>
        <w:widowControl w:val="0"/>
        <w:pBdr>
          <w:top w:val="nil"/>
          <w:left w:val="nil"/>
          <w:bottom w:val="nil"/>
          <w:right w:val="nil"/>
          <w:between w:val="nil"/>
        </w:pBdr>
        <w:spacing w:before="176" w:line="240" w:lineRule="auto"/>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u w:val="single"/>
        </w:rPr>
        <w:t>www.edios.ru</w:t>
      </w:r>
    </w:p>
    <w:p w:rsidR="00F938F5" w:rsidRPr="0014440E" w:rsidRDefault="00E70603" w:rsidP="0014440E">
      <w:pPr>
        <w:widowControl w:val="0"/>
        <w:pBdr>
          <w:top w:val="nil"/>
          <w:left w:val="nil"/>
          <w:bottom w:val="nil"/>
          <w:right w:val="nil"/>
          <w:between w:val="nil"/>
        </w:pBdr>
        <w:spacing w:before="176" w:line="240" w:lineRule="auto"/>
        <w:rPr>
          <w:rFonts w:ascii="Times New Roman" w:eastAsia="Times New Roman" w:hAnsi="Times New Roman" w:cs="Times New Roman"/>
          <w:color w:val="000000"/>
          <w:sz w:val="28"/>
          <w:szCs w:val="28"/>
          <w:u w:val="single"/>
        </w:rPr>
      </w:pPr>
      <w:r>
        <w:rPr>
          <w:rFonts w:ascii="Noto Sans Symbols" w:eastAsia="Noto Sans Symbols" w:hAnsi="Noto Sans Symbols" w:cs="Noto Sans Symbols"/>
          <w:color w:val="000000"/>
          <w:sz w:val="28"/>
          <w:szCs w:val="28"/>
        </w:rPr>
        <w:t xml:space="preserve">• </w:t>
      </w:r>
      <w:proofErr w:type="spellStart"/>
      <w:r>
        <w:rPr>
          <w:rFonts w:ascii="Times New Roman" w:eastAsia="Times New Roman" w:hAnsi="Times New Roman" w:cs="Times New Roman"/>
          <w:color w:val="000000"/>
          <w:sz w:val="28"/>
          <w:szCs w:val="28"/>
          <w:u w:val="single"/>
        </w:rPr>
        <w:t>www.km.ru</w:t>
      </w:r>
      <w:proofErr w:type="spellEnd"/>
      <w:r>
        <w:rPr>
          <w:rFonts w:ascii="Times New Roman" w:eastAsia="Times New Roman" w:hAnsi="Times New Roman" w:cs="Times New Roman"/>
          <w:color w:val="000000"/>
          <w:sz w:val="28"/>
          <w:szCs w:val="28"/>
          <w:u w:val="single"/>
        </w:rPr>
        <w:t>/</w:t>
      </w:r>
      <w:proofErr w:type="spellStart"/>
      <w:r>
        <w:rPr>
          <w:rFonts w:ascii="Times New Roman" w:eastAsia="Times New Roman" w:hAnsi="Times New Roman" w:cs="Times New Roman"/>
          <w:color w:val="000000"/>
          <w:sz w:val="28"/>
          <w:szCs w:val="28"/>
          <w:u w:val="single"/>
        </w:rPr>
        <w:t>educftion</w:t>
      </w:r>
      <w:proofErr w:type="spellEnd"/>
    </w:p>
    <w:sectPr w:rsidR="00F938F5" w:rsidRPr="0014440E" w:rsidSect="00AE52AB">
      <w:pgSz w:w="11900" w:h="16820"/>
      <w:pgMar w:top="688" w:right="779" w:bottom="1034" w:left="787"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38F5"/>
    <w:rsid w:val="0014440E"/>
    <w:rsid w:val="00AE52AB"/>
    <w:rsid w:val="00B616C7"/>
    <w:rsid w:val="00E70603"/>
    <w:rsid w:val="00F938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E52AB"/>
  </w:style>
  <w:style w:type="paragraph" w:styleId="1">
    <w:name w:val="heading 1"/>
    <w:basedOn w:val="a"/>
    <w:next w:val="a"/>
    <w:rsid w:val="00AE52AB"/>
    <w:pPr>
      <w:keepNext/>
      <w:keepLines/>
      <w:spacing w:before="480" w:after="120"/>
      <w:outlineLvl w:val="0"/>
    </w:pPr>
    <w:rPr>
      <w:b/>
      <w:sz w:val="48"/>
      <w:szCs w:val="48"/>
    </w:rPr>
  </w:style>
  <w:style w:type="paragraph" w:styleId="2">
    <w:name w:val="heading 2"/>
    <w:basedOn w:val="a"/>
    <w:next w:val="a"/>
    <w:rsid w:val="00AE52AB"/>
    <w:pPr>
      <w:keepNext/>
      <w:keepLines/>
      <w:spacing w:before="360" w:after="80"/>
      <w:outlineLvl w:val="1"/>
    </w:pPr>
    <w:rPr>
      <w:b/>
      <w:sz w:val="36"/>
      <w:szCs w:val="36"/>
    </w:rPr>
  </w:style>
  <w:style w:type="paragraph" w:styleId="3">
    <w:name w:val="heading 3"/>
    <w:basedOn w:val="a"/>
    <w:next w:val="a"/>
    <w:rsid w:val="00AE52AB"/>
    <w:pPr>
      <w:keepNext/>
      <w:keepLines/>
      <w:spacing w:before="280" w:after="80"/>
      <w:outlineLvl w:val="2"/>
    </w:pPr>
    <w:rPr>
      <w:b/>
      <w:sz w:val="28"/>
      <w:szCs w:val="28"/>
    </w:rPr>
  </w:style>
  <w:style w:type="paragraph" w:styleId="4">
    <w:name w:val="heading 4"/>
    <w:basedOn w:val="a"/>
    <w:next w:val="a"/>
    <w:rsid w:val="00AE52AB"/>
    <w:pPr>
      <w:keepNext/>
      <w:keepLines/>
      <w:spacing w:before="240" w:after="40"/>
      <w:outlineLvl w:val="3"/>
    </w:pPr>
    <w:rPr>
      <w:b/>
      <w:sz w:val="24"/>
      <w:szCs w:val="24"/>
    </w:rPr>
  </w:style>
  <w:style w:type="paragraph" w:styleId="5">
    <w:name w:val="heading 5"/>
    <w:basedOn w:val="a"/>
    <w:next w:val="a"/>
    <w:rsid w:val="00AE52AB"/>
    <w:pPr>
      <w:keepNext/>
      <w:keepLines/>
      <w:spacing w:before="220" w:after="40"/>
      <w:outlineLvl w:val="4"/>
    </w:pPr>
    <w:rPr>
      <w:b/>
    </w:rPr>
  </w:style>
  <w:style w:type="paragraph" w:styleId="6">
    <w:name w:val="heading 6"/>
    <w:basedOn w:val="a"/>
    <w:next w:val="a"/>
    <w:rsid w:val="00AE52A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E52AB"/>
    <w:tblPr>
      <w:tblCellMar>
        <w:top w:w="0" w:type="dxa"/>
        <w:left w:w="0" w:type="dxa"/>
        <w:bottom w:w="0" w:type="dxa"/>
        <w:right w:w="0" w:type="dxa"/>
      </w:tblCellMar>
    </w:tblPr>
  </w:style>
  <w:style w:type="paragraph" w:styleId="a3">
    <w:name w:val="Title"/>
    <w:basedOn w:val="a"/>
    <w:next w:val="a"/>
    <w:rsid w:val="00AE52AB"/>
    <w:pPr>
      <w:keepNext/>
      <w:keepLines/>
      <w:spacing w:before="480" w:after="120"/>
    </w:pPr>
    <w:rPr>
      <w:b/>
      <w:sz w:val="72"/>
      <w:szCs w:val="72"/>
    </w:rPr>
  </w:style>
  <w:style w:type="paragraph" w:styleId="a4">
    <w:name w:val="Subtitle"/>
    <w:basedOn w:val="a"/>
    <w:next w:val="a"/>
    <w:rsid w:val="00AE52AB"/>
    <w:pPr>
      <w:keepNext/>
      <w:keepLines/>
      <w:spacing w:before="360" w:after="80"/>
    </w:pPr>
    <w:rPr>
      <w:rFonts w:ascii="Georgia" w:eastAsia="Georgia" w:hAnsi="Georgia" w:cs="Georgia"/>
      <w:i/>
      <w:color w:val="666666"/>
      <w:sz w:val="48"/>
      <w:szCs w:val="48"/>
    </w:rPr>
  </w:style>
  <w:style w:type="table" w:customStyle="1" w:styleId="a5">
    <w:basedOn w:val="TableNormal"/>
    <w:rsid w:val="00AE52AB"/>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5548</Words>
  <Characters>31627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T</cp:lastModifiedBy>
  <cp:revision>4</cp:revision>
  <dcterms:created xsi:type="dcterms:W3CDTF">2022-12-28T12:37:00Z</dcterms:created>
  <dcterms:modified xsi:type="dcterms:W3CDTF">2022-12-29T08:41:00Z</dcterms:modified>
</cp:coreProperties>
</file>